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0F12" w:rsidRPr="00CB0F12" w:rsidRDefault="00CB0F12" w:rsidP="00CB0F12">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CB0F12">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rsidR="00FD4695" w:rsidRPr="00CB0F12" w:rsidRDefault="00FD4695" w:rsidP="00CB0F12">
      <w:pPr>
        <w:spacing w:after="0" w:line="240" w:lineRule="auto"/>
        <w:jc w:val="right"/>
        <w:rPr>
          <w:rFonts w:ascii="Times New Roman" w:hAnsi="Times New Roman" w:cs="Times New Roman"/>
          <w:b/>
          <w:i/>
          <w:sz w:val="28"/>
          <w:szCs w:val="28"/>
        </w:rPr>
      </w:pPr>
    </w:p>
    <w:p w:rsidR="00FD4695" w:rsidRPr="00CB0F12" w:rsidRDefault="00FD4695" w:rsidP="00CB0F12">
      <w:pPr>
        <w:spacing w:after="0" w:line="240" w:lineRule="auto"/>
        <w:jc w:val="right"/>
        <w:rPr>
          <w:rFonts w:ascii="Times New Roman" w:hAnsi="Times New Roman" w:cs="Times New Roman"/>
          <w:b/>
          <w:i/>
          <w:sz w:val="28"/>
          <w:szCs w:val="28"/>
        </w:rPr>
      </w:pPr>
    </w:p>
    <w:p w:rsidR="00FD4695" w:rsidRPr="00CB0F12" w:rsidRDefault="00FD4695" w:rsidP="00CB0F12">
      <w:pPr>
        <w:spacing w:after="0" w:line="240" w:lineRule="auto"/>
        <w:jc w:val="right"/>
        <w:rPr>
          <w:rFonts w:ascii="Times New Roman" w:hAnsi="Times New Roman" w:cs="Times New Roman"/>
          <w:b/>
          <w:i/>
          <w:sz w:val="28"/>
          <w:szCs w:val="28"/>
        </w:rPr>
      </w:pPr>
    </w:p>
    <w:p w:rsidR="00FD4695" w:rsidRPr="00CB0F12" w:rsidRDefault="00FD4695" w:rsidP="00CB0F12">
      <w:pPr>
        <w:spacing w:after="0" w:line="240" w:lineRule="auto"/>
        <w:jc w:val="right"/>
        <w:rPr>
          <w:rFonts w:ascii="Times New Roman" w:hAnsi="Times New Roman" w:cs="Times New Roman"/>
          <w:i/>
          <w:sz w:val="28"/>
          <w:szCs w:val="28"/>
        </w:rPr>
      </w:pPr>
    </w:p>
    <w:p w:rsidR="00FD4695" w:rsidRPr="00CB0F12" w:rsidRDefault="00FD4695" w:rsidP="00CB0F12">
      <w:pPr>
        <w:spacing w:after="0" w:line="240" w:lineRule="auto"/>
        <w:jc w:val="center"/>
        <w:rPr>
          <w:rFonts w:ascii="Times New Roman" w:hAnsi="Times New Roman" w:cs="Times New Roman"/>
          <w:b/>
          <w:i/>
          <w:sz w:val="28"/>
          <w:szCs w:val="28"/>
        </w:rPr>
      </w:pPr>
    </w:p>
    <w:p w:rsidR="00FD4695" w:rsidRPr="00CB0F12" w:rsidRDefault="00FD4695" w:rsidP="00CB0F12">
      <w:pPr>
        <w:spacing w:after="0" w:line="240" w:lineRule="auto"/>
        <w:jc w:val="center"/>
        <w:rPr>
          <w:rFonts w:ascii="Times New Roman" w:hAnsi="Times New Roman" w:cs="Times New Roman"/>
          <w:b/>
          <w:i/>
          <w:sz w:val="28"/>
          <w:szCs w:val="28"/>
        </w:rPr>
      </w:pPr>
    </w:p>
    <w:p w:rsidR="00FD4695" w:rsidRDefault="00FD4695"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Pr="00CB0F12" w:rsidRDefault="00CB0F12" w:rsidP="00CB0F12">
      <w:pPr>
        <w:spacing w:after="0" w:line="240" w:lineRule="auto"/>
        <w:jc w:val="center"/>
        <w:rPr>
          <w:rFonts w:ascii="Times New Roman" w:hAnsi="Times New Roman" w:cs="Times New Roman"/>
          <w:b/>
          <w:i/>
          <w:sz w:val="28"/>
          <w:szCs w:val="28"/>
        </w:rPr>
      </w:pPr>
    </w:p>
    <w:p w:rsidR="00FD4695" w:rsidRPr="00CB0F12" w:rsidRDefault="00FD4695" w:rsidP="00CB0F12">
      <w:pPr>
        <w:spacing w:after="0" w:line="240" w:lineRule="auto"/>
        <w:jc w:val="center"/>
        <w:rPr>
          <w:rFonts w:ascii="Times New Roman" w:hAnsi="Times New Roman" w:cs="Times New Roman"/>
          <w:b/>
          <w:i/>
          <w:sz w:val="28"/>
          <w:szCs w:val="28"/>
        </w:rPr>
      </w:pPr>
    </w:p>
    <w:p w:rsidR="00FD4695" w:rsidRDefault="00FD4695" w:rsidP="00CB0F12">
      <w:pPr>
        <w:spacing w:after="0" w:line="240" w:lineRule="auto"/>
        <w:jc w:val="center"/>
        <w:rPr>
          <w:rFonts w:ascii="Times New Roman" w:hAnsi="Times New Roman" w:cs="Times New Roman"/>
          <w:b/>
          <w:bCs/>
          <w:kern w:val="32"/>
          <w:sz w:val="28"/>
          <w:szCs w:val="28"/>
        </w:rPr>
      </w:pPr>
      <w:r w:rsidRPr="00CB0F12">
        <w:rPr>
          <w:rFonts w:ascii="Times New Roman" w:hAnsi="Times New Roman" w:cs="Times New Roman"/>
          <w:b/>
          <w:bCs/>
          <w:kern w:val="32"/>
          <w:sz w:val="28"/>
          <w:szCs w:val="28"/>
        </w:rPr>
        <w:t>РАБОЧАЯ ПРОГРАММА УЧЕБНОЙ ДИСЦИПЛИНЫ</w:t>
      </w:r>
    </w:p>
    <w:p w:rsidR="00CB0F12" w:rsidRPr="00CB0F12" w:rsidRDefault="00CB0F12" w:rsidP="00CB0F12">
      <w:pPr>
        <w:spacing w:after="0" w:line="240" w:lineRule="auto"/>
        <w:jc w:val="center"/>
        <w:rPr>
          <w:rFonts w:ascii="Times New Roman" w:hAnsi="Times New Roman" w:cs="Times New Roman"/>
          <w:b/>
          <w:bCs/>
          <w:kern w:val="32"/>
          <w:sz w:val="28"/>
          <w:szCs w:val="28"/>
        </w:rPr>
      </w:pPr>
    </w:p>
    <w:p w:rsidR="00FD4695" w:rsidRPr="00CB0F12" w:rsidRDefault="00FD4695" w:rsidP="00CB0F12">
      <w:pPr>
        <w:keepNext/>
        <w:spacing w:after="0" w:line="240" w:lineRule="auto"/>
        <w:jc w:val="center"/>
        <w:outlineLvl w:val="0"/>
        <w:rPr>
          <w:rFonts w:ascii="Times New Roman" w:hAnsi="Times New Roman" w:cs="Times New Roman"/>
          <w:b/>
          <w:kern w:val="32"/>
          <w:sz w:val="28"/>
          <w:szCs w:val="28"/>
        </w:rPr>
      </w:pPr>
      <w:bookmarkStart w:id="0" w:name="_Toc111109277"/>
      <w:bookmarkStart w:id="1" w:name="_Hlk103083046"/>
      <w:r w:rsidRPr="00CB0F12">
        <w:rPr>
          <w:rFonts w:ascii="Times New Roman" w:hAnsi="Times New Roman" w:cs="Times New Roman"/>
          <w:b/>
          <w:kern w:val="32"/>
          <w:sz w:val="28"/>
          <w:szCs w:val="28"/>
        </w:rPr>
        <w:t>ОП.06 ЭЛЕКТРОТЕХНИКА И ЭЛЕКТРОНИКА</w:t>
      </w:r>
      <w:bookmarkEnd w:id="0"/>
    </w:p>
    <w:p w:rsidR="00FD4695" w:rsidRPr="00CB0F12" w:rsidRDefault="00FD4695" w:rsidP="00CB0F12">
      <w:pPr>
        <w:spacing w:after="0" w:line="240" w:lineRule="auto"/>
        <w:jc w:val="center"/>
        <w:rPr>
          <w:rFonts w:ascii="Times New Roman" w:hAnsi="Times New Roman" w:cs="Times New Roman"/>
          <w:b/>
          <w:i/>
          <w:sz w:val="28"/>
          <w:szCs w:val="28"/>
        </w:rPr>
      </w:pPr>
    </w:p>
    <w:bookmarkEnd w:id="1"/>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Default="00FD4695" w:rsidP="00CB0F12">
      <w:pPr>
        <w:spacing w:after="0" w:line="240" w:lineRule="auto"/>
        <w:rPr>
          <w:rFonts w:ascii="Times New Roman" w:hAnsi="Times New Roman" w:cs="Times New Roman"/>
          <w:b/>
          <w:i/>
          <w:sz w:val="28"/>
          <w:szCs w:val="28"/>
        </w:rPr>
      </w:pPr>
    </w:p>
    <w:p w:rsidR="00CB0F12" w:rsidRDefault="00CB0F12" w:rsidP="00CB0F12">
      <w:pPr>
        <w:spacing w:after="0" w:line="240" w:lineRule="auto"/>
        <w:rPr>
          <w:rFonts w:ascii="Times New Roman" w:hAnsi="Times New Roman" w:cs="Times New Roman"/>
          <w:b/>
          <w:i/>
          <w:sz w:val="28"/>
          <w:szCs w:val="28"/>
        </w:rPr>
      </w:pPr>
    </w:p>
    <w:p w:rsidR="00CB0F12" w:rsidRDefault="00CB0F12" w:rsidP="00CB0F12">
      <w:pPr>
        <w:spacing w:after="0" w:line="240" w:lineRule="auto"/>
        <w:rPr>
          <w:rFonts w:ascii="Times New Roman" w:hAnsi="Times New Roman" w:cs="Times New Roman"/>
          <w:b/>
          <w:i/>
          <w:sz w:val="28"/>
          <w:szCs w:val="28"/>
        </w:rPr>
      </w:pPr>
    </w:p>
    <w:p w:rsidR="00CB0F12" w:rsidRDefault="00CB0F12" w:rsidP="00CB0F12">
      <w:pPr>
        <w:spacing w:after="0" w:line="240" w:lineRule="auto"/>
        <w:rPr>
          <w:rFonts w:ascii="Times New Roman" w:hAnsi="Times New Roman" w:cs="Times New Roman"/>
          <w:b/>
          <w:i/>
          <w:sz w:val="28"/>
          <w:szCs w:val="28"/>
        </w:rPr>
      </w:pPr>
    </w:p>
    <w:p w:rsidR="00CB0F12" w:rsidRDefault="00CB0F12" w:rsidP="00CB0F12">
      <w:pPr>
        <w:spacing w:after="0" w:line="240" w:lineRule="auto"/>
        <w:rPr>
          <w:rFonts w:ascii="Times New Roman" w:hAnsi="Times New Roman" w:cs="Times New Roman"/>
          <w:b/>
          <w:i/>
          <w:sz w:val="28"/>
          <w:szCs w:val="28"/>
        </w:rPr>
      </w:pPr>
    </w:p>
    <w:p w:rsidR="00CB0F12" w:rsidRDefault="00CB0F12" w:rsidP="00CB0F12">
      <w:pPr>
        <w:spacing w:after="0" w:line="240" w:lineRule="auto"/>
        <w:rPr>
          <w:rFonts w:ascii="Times New Roman" w:hAnsi="Times New Roman" w:cs="Times New Roman"/>
          <w:b/>
          <w:i/>
          <w:sz w:val="28"/>
          <w:szCs w:val="28"/>
        </w:rPr>
      </w:pPr>
    </w:p>
    <w:p w:rsidR="00CB0F12" w:rsidRPr="00CB0F12" w:rsidRDefault="00CB0F12"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CB0F12" w:rsidRDefault="00CB0F12" w:rsidP="00CB0F12">
      <w:pPr>
        <w:pStyle w:val="affffff2"/>
        <w:spacing w:after="0" w:line="240" w:lineRule="auto"/>
        <w:jc w:val="center"/>
        <w:rPr>
          <w:b/>
          <w:bCs/>
          <w:sz w:val="28"/>
          <w:szCs w:val="28"/>
        </w:rPr>
      </w:pPr>
      <w:r>
        <w:rPr>
          <w:b/>
          <w:bCs/>
          <w:sz w:val="28"/>
          <w:szCs w:val="28"/>
        </w:rPr>
        <w:t xml:space="preserve">Западная Двина, </w:t>
      </w:r>
      <w:r w:rsidR="00FD4695" w:rsidRPr="00CB0F12">
        <w:rPr>
          <w:b/>
          <w:bCs/>
          <w:sz w:val="28"/>
          <w:szCs w:val="28"/>
        </w:rPr>
        <w:t>202</w:t>
      </w:r>
      <w:r w:rsidR="000B1E1B">
        <w:rPr>
          <w:b/>
          <w:bCs/>
          <w:sz w:val="28"/>
          <w:szCs w:val="28"/>
        </w:rPr>
        <w:t>4</w:t>
      </w:r>
      <w:r w:rsidR="00FD4695" w:rsidRPr="00CB0F12">
        <w:rPr>
          <w:b/>
          <w:bCs/>
          <w:sz w:val="28"/>
          <w:szCs w:val="28"/>
        </w:rPr>
        <w:t xml:space="preserve"> г.</w:t>
      </w:r>
      <w:bookmarkStart w:id="2" w:name="_Hlk159422061"/>
    </w:p>
    <w:p w:rsidR="00CB0F12" w:rsidRDefault="00CB0F12">
      <w:pPr>
        <w:rPr>
          <w:rFonts w:ascii="Times New Roman" w:eastAsia="Times New Roman" w:hAnsi="Times New Roman" w:cs="Times New Roman"/>
          <w:b/>
          <w:bCs/>
          <w:sz w:val="28"/>
          <w:szCs w:val="28"/>
          <w:lang w:eastAsia="en-US"/>
        </w:rPr>
      </w:pPr>
      <w:r>
        <w:rPr>
          <w:b/>
          <w:bCs/>
          <w:sz w:val="28"/>
          <w:szCs w:val="28"/>
        </w:rPr>
        <w:br w:type="page"/>
      </w:r>
    </w:p>
    <w:p w:rsidR="00CB0F12" w:rsidRDefault="00CB0F12" w:rsidP="00CB0F12">
      <w:pPr>
        <w:pStyle w:val="affffff2"/>
        <w:spacing w:after="0" w:line="240" w:lineRule="auto"/>
        <w:jc w:val="center"/>
        <w:rPr>
          <w:b/>
          <w:bCs/>
          <w:sz w:val="28"/>
          <w:szCs w:val="28"/>
        </w:rPr>
      </w:pPr>
    </w:p>
    <w:p w:rsidR="00CB0F12" w:rsidRDefault="00CB0F12" w:rsidP="00CB0F12">
      <w:pPr>
        <w:pStyle w:val="affffff2"/>
        <w:spacing w:after="0" w:line="240" w:lineRule="auto"/>
        <w:jc w:val="center"/>
        <w:rPr>
          <w:sz w:val="24"/>
          <w:szCs w:val="24"/>
        </w:rPr>
      </w:pPr>
    </w:p>
    <w:p w:rsidR="003B7438" w:rsidRPr="003B7438" w:rsidRDefault="003B7438" w:rsidP="003B7438">
      <w:pPr>
        <w:spacing w:before="100" w:beforeAutospacing="1" w:after="100" w:afterAutospacing="1" w:line="240" w:lineRule="auto"/>
        <w:rPr>
          <w:rFonts w:ascii="Times New Roman" w:eastAsia="Times New Roman" w:hAnsi="Times New Roman" w:cs="Times New Roman"/>
          <w:sz w:val="24"/>
          <w:szCs w:val="24"/>
        </w:rPr>
      </w:pPr>
      <w:bookmarkStart w:id="3" w:name="_GoBack"/>
      <w:bookmarkEnd w:id="2"/>
      <w:r w:rsidRPr="003B7438">
        <w:rPr>
          <w:rFonts w:ascii="Times New Roman" w:eastAsia="Times New Roman" w:hAnsi="Times New Roman" w:cs="Times New Roman"/>
          <w:noProof/>
          <w:sz w:val="24"/>
          <w:szCs w:val="24"/>
        </w:rPr>
        <w:drawing>
          <wp:inline distT="0" distB="0" distL="0" distR="0" wp14:anchorId="5DC43C13" wp14:editId="2FAE3F88">
            <wp:extent cx="6427740" cy="7809186"/>
            <wp:effectExtent l="0" t="0" r="0" b="0"/>
            <wp:docPr id="1" name="Рисунок 1" descr="E:\2025-04-01\ОП.06 Электротехн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1\ОП.06 Электротехника.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447860" cy="7833630"/>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p w:rsidR="00CB0F12" w:rsidRPr="00CB0F12" w:rsidRDefault="00CB0F12" w:rsidP="00CB0F12">
      <w:pPr>
        <w:spacing w:after="0" w:line="240" w:lineRule="auto"/>
        <w:rPr>
          <w:rFonts w:ascii="Times New Roman" w:hAnsi="Times New Roman" w:cs="Times New Roman"/>
          <w:sz w:val="28"/>
          <w:szCs w:val="28"/>
        </w:rPr>
      </w:pPr>
    </w:p>
    <w:p w:rsidR="00FD4695" w:rsidRPr="00CB0F12" w:rsidRDefault="00CB0F12" w:rsidP="00CB0F12">
      <w:pPr>
        <w:spacing w:after="0" w:line="240" w:lineRule="auto"/>
        <w:jc w:val="center"/>
        <w:rPr>
          <w:rFonts w:ascii="Times New Roman" w:hAnsi="Times New Roman" w:cs="Times New Roman"/>
          <w:b/>
          <w:sz w:val="24"/>
          <w:szCs w:val="24"/>
        </w:rPr>
      </w:pPr>
      <w:r w:rsidRPr="00CB0F12">
        <w:rPr>
          <w:rFonts w:ascii="Times New Roman" w:hAnsi="Times New Roman" w:cs="Times New Roman"/>
          <w:sz w:val="28"/>
          <w:szCs w:val="28"/>
        </w:rPr>
        <w:br w:type="page"/>
      </w:r>
      <w:r w:rsidR="00FD4695" w:rsidRPr="00CB0F12">
        <w:rPr>
          <w:rFonts w:ascii="Times New Roman" w:hAnsi="Times New Roman" w:cs="Times New Roman"/>
          <w:b/>
          <w:sz w:val="24"/>
          <w:szCs w:val="24"/>
        </w:rPr>
        <w:lastRenderedPageBreak/>
        <w:t>СОДЕРЖАНИЕ</w:t>
      </w:r>
    </w:p>
    <w:p w:rsidR="00FD4695" w:rsidRPr="00CB0F12" w:rsidRDefault="00FD4695" w:rsidP="00CB0F12">
      <w:pPr>
        <w:spacing w:after="0" w:line="240" w:lineRule="auto"/>
        <w:rPr>
          <w:rFonts w:ascii="Times New Roman" w:hAnsi="Times New Roman" w:cs="Times New Roman"/>
          <w:b/>
          <w:i/>
          <w:sz w:val="24"/>
          <w:szCs w:val="24"/>
        </w:rPr>
      </w:pPr>
    </w:p>
    <w:tbl>
      <w:tblPr>
        <w:tblW w:w="0" w:type="auto"/>
        <w:tblLook w:val="01E0" w:firstRow="1" w:lastRow="1" w:firstColumn="1" w:lastColumn="1" w:noHBand="0" w:noVBand="0"/>
      </w:tblPr>
      <w:tblGrid>
        <w:gridCol w:w="8046"/>
        <w:gridCol w:w="971"/>
      </w:tblGrid>
      <w:tr w:rsidR="00FD4695" w:rsidRPr="00CB0F12" w:rsidTr="00D41AD7">
        <w:tc>
          <w:tcPr>
            <w:tcW w:w="8046" w:type="dxa"/>
          </w:tcPr>
          <w:p w:rsidR="00FD4695" w:rsidRDefault="00FD4695" w:rsidP="00CB0F12">
            <w:pPr>
              <w:suppressAutoHyphens/>
              <w:spacing w:after="0" w:line="240" w:lineRule="auto"/>
              <w:ind w:left="284"/>
              <w:rPr>
                <w:rFonts w:ascii="Times New Roman" w:hAnsi="Times New Roman" w:cs="Times New Roman"/>
                <w:b/>
                <w:sz w:val="24"/>
                <w:szCs w:val="24"/>
              </w:rPr>
            </w:pPr>
            <w:r w:rsidRPr="00CB0F12">
              <w:rPr>
                <w:rFonts w:ascii="Times New Roman" w:hAnsi="Times New Roman" w:cs="Times New Roman"/>
                <w:b/>
                <w:sz w:val="24"/>
                <w:szCs w:val="24"/>
              </w:rPr>
              <w:t>1. ОБЩАЯ ХАРАКТЕРИСТИКА</w:t>
            </w:r>
            <w:r w:rsidRPr="00CB0F12">
              <w:rPr>
                <w:rFonts w:ascii="Times New Roman" w:hAnsi="Times New Roman" w:cs="Times New Roman"/>
                <w:b/>
                <w:color w:val="000000"/>
                <w:sz w:val="24"/>
                <w:szCs w:val="24"/>
              </w:rPr>
              <w:t xml:space="preserve"> РАБОЧЕЙ ПРОГРАММЫ</w:t>
            </w:r>
            <w:r w:rsidRPr="00CB0F12">
              <w:rPr>
                <w:rFonts w:ascii="Times New Roman" w:hAnsi="Times New Roman" w:cs="Times New Roman"/>
                <w:b/>
                <w:sz w:val="24"/>
                <w:szCs w:val="24"/>
              </w:rPr>
              <w:t xml:space="preserve"> УЧЕБНОЙ ДИСЦИПЛИНЫ</w:t>
            </w:r>
          </w:p>
          <w:p w:rsidR="00CB0F12" w:rsidRPr="00CB0F12" w:rsidRDefault="00CB0F12" w:rsidP="00CB0F12">
            <w:pPr>
              <w:suppressAutoHyphens/>
              <w:spacing w:after="0" w:line="240" w:lineRule="auto"/>
              <w:ind w:left="284"/>
              <w:rPr>
                <w:rFonts w:ascii="Times New Roman" w:hAnsi="Times New Roman" w:cs="Times New Roman"/>
                <w:b/>
                <w:sz w:val="24"/>
                <w:szCs w:val="24"/>
              </w:rPr>
            </w:pPr>
          </w:p>
        </w:tc>
        <w:tc>
          <w:tcPr>
            <w:tcW w:w="971" w:type="dxa"/>
          </w:tcPr>
          <w:p w:rsidR="00FD4695" w:rsidRPr="00CB0F12" w:rsidRDefault="00D41AD7" w:rsidP="00D41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FD4695" w:rsidRPr="00CB0F12" w:rsidTr="00D41AD7">
        <w:tc>
          <w:tcPr>
            <w:tcW w:w="8046" w:type="dxa"/>
          </w:tcPr>
          <w:p w:rsidR="00FD4695" w:rsidRPr="00CB0F12" w:rsidRDefault="00FD4695" w:rsidP="00CB0F12">
            <w:pPr>
              <w:suppressAutoHyphens/>
              <w:spacing w:after="0" w:line="240" w:lineRule="auto"/>
              <w:ind w:left="284"/>
              <w:rPr>
                <w:rFonts w:ascii="Times New Roman" w:hAnsi="Times New Roman" w:cs="Times New Roman"/>
                <w:b/>
                <w:sz w:val="24"/>
                <w:szCs w:val="24"/>
              </w:rPr>
            </w:pPr>
            <w:r w:rsidRPr="00CB0F12">
              <w:rPr>
                <w:rFonts w:ascii="Times New Roman" w:hAnsi="Times New Roman" w:cs="Times New Roman"/>
                <w:b/>
                <w:sz w:val="24"/>
                <w:szCs w:val="24"/>
              </w:rPr>
              <w:t>2. СТРУКТУРА И СОДЕРЖАНИЕ УЧЕБНОЙ ДИСЦИПЛИНЫ</w:t>
            </w:r>
          </w:p>
          <w:p w:rsidR="00FD4695" w:rsidRPr="00CB0F12" w:rsidRDefault="00FD4695" w:rsidP="00CB0F12">
            <w:pPr>
              <w:suppressAutoHyphens/>
              <w:spacing w:after="0" w:line="240" w:lineRule="auto"/>
              <w:ind w:left="284"/>
              <w:rPr>
                <w:rFonts w:ascii="Times New Roman" w:hAnsi="Times New Roman" w:cs="Times New Roman"/>
                <w:b/>
                <w:sz w:val="24"/>
                <w:szCs w:val="24"/>
              </w:rPr>
            </w:pPr>
          </w:p>
        </w:tc>
        <w:tc>
          <w:tcPr>
            <w:tcW w:w="971" w:type="dxa"/>
          </w:tcPr>
          <w:p w:rsidR="00FD4695" w:rsidRPr="00CB0F12" w:rsidRDefault="00D41AD7" w:rsidP="00D41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CB0F12" w:rsidRPr="00CB0F12" w:rsidTr="00D41AD7">
        <w:tc>
          <w:tcPr>
            <w:tcW w:w="8046" w:type="dxa"/>
          </w:tcPr>
          <w:p w:rsidR="00CB0F12" w:rsidRDefault="00CB0F12" w:rsidP="00CB0F12">
            <w:pPr>
              <w:suppressAutoHyphens/>
              <w:spacing w:after="0" w:line="240" w:lineRule="auto"/>
              <w:ind w:left="284"/>
              <w:rPr>
                <w:rFonts w:ascii="Times New Roman" w:hAnsi="Times New Roman" w:cs="Times New Roman"/>
                <w:b/>
                <w:sz w:val="24"/>
                <w:szCs w:val="24"/>
              </w:rPr>
            </w:pPr>
            <w:r>
              <w:rPr>
                <w:rFonts w:ascii="Times New Roman" w:hAnsi="Times New Roman" w:cs="Times New Roman"/>
                <w:b/>
                <w:sz w:val="24"/>
                <w:szCs w:val="24"/>
              </w:rPr>
              <w:t xml:space="preserve">3. </w:t>
            </w:r>
            <w:r w:rsidRPr="00CB0F12">
              <w:rPr>
                <w:rFonts w:ascii="Times New Roman" w:hAnsi="Times New Roman" w:cs="Times New Roman"/>
                <w:b/>
                <w:sz w:val="24"/>
                <w:szCs w:val="24"/>
              </w:rPr>
              <w:t>УСЛОВИЯ РЕАЛИЗАЦИИ УЧЕБНОЙ ДИСЦИПЛИНЫ</w:t>
            </w:r>
          </w:p>
          <w:p w:rsidR="00CB0F12" w:rsidRPr="00CB0F12" w:rsidRDefault="00CB0F12" w:rsidP="00CB0F12">
            <w:pPr>
              <w:suppressAutoHyphens/>
              <w:spacing w:after="0" w:line="240" w:lineRule="auto"/>
              <w:ind w:left="284"/>
              <w:rPr>
                <w:rFonts w:ascii="Times New Roman" w:hAnsi="Times New Roman" w:cs="Times New Roman"/>
                <w:b/>
                <w:sz w:val="24"/>
                <w:szCs w:val="24"/>
              </w:rPr>
            </w:pPr>
          </w:p>
        </w:tc>
        <w:tc>
          <w:tcPr>
            <w:tcW w:w="971" w:type="dxa"/>
          </w:tcPr>
          <w:p w:rsidR="00CB0F12" w:rsidRPr="00CB0F12" w:rsidRDefault="00D41AD7" w:rsidP="00D41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r>
      <w:tr w:rsidR="00FD4695" w:rsidRPr="00CB0F12" w:rsidTr="00D41AD7">
        <w:tc>
          <w:tcPr>
            <w:tcW w:w="8046" w:type="dxa"/>
          </w:tcPr>
          <w:p w:rsidR="00FD4695" w:rsidRPr="00CB0F12" w:rsidRDefault="00FD4695" w:rsidP="00CB0F12">
            <w:pPr>
              <w:suppressAutoHyphens/>
              <w:spacing w:after="0" w:line="240" w:lineRule="auto"/>
              <w:ind w:left="284"/>
              <w:rPr>
                <w:rFonts w:ascii="Times New Roman" w:hAnsi="Times New Roman" w:cs="Times New Roman"/>
                <w:b/>
                <w:sz w:val="24"/>
                <w:szCs w:val="24"/>
              </w:rPr>
            </w:pPr>
            <w:r w:rsidRPr="00CB0F12">
              <w:rPr>
                <w:rFonts w:ascii="Times New Roman" w:hAnsi="Times New Roman" w:cs="Times New Roman"/>
                <w:b/>
                <w:sz w:val="24"/>
                <w:szCs w:val="24"/>
              </w:rPr>
              <w:t>4. КОНТРОЛЬ И ОЦЕНКА РЕЗУЛЬТАТОВ ОСВОЕНИЯ УЧЕБНОЙ ДИСЦИПЛИНЫ</w:t>
            </w:r>
          </w:p>
          <w:p w:rsidR="006A5A44" w:rsidRPr="00CB0F12" w:rsidRDefault="006A5A44" w:rsidP="00CB0F12">
            <w:pPr>
              <w:suppressAutoHyphens/>
              <w:spacing w:after="0" w:line="240" w:lineRule="auto"/>
              <w:rPr>
                <w:rFonts w:ascii="Times New Roman" w:hAnsi="Times New Roman" w:cs="Times New Roman"/>
                <w:b/>
                <w:sz w:val="24"/>
                <w:szCs w:val="24"/>
              </w:rPr>
            </w:pPr>
          </w:p>
        </w:tc>
        <w:tc>
          <w:tcPr>
            <w:tcW w:w="971" w:type="dxa"/>
          </w:tcPr>
          <w:p w:rsidR="00FD4695" w:rsidRPr="00CB0F12" w:rsidRDefault="00D41AD7" w:rsidP="00D41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r>
    </w:tbl>
    <w:p w:rsidR="00CB0F12" w:rsidRDefault="00CB0F12" w:rsidP="00CB0F12">
      <w:pPr>
        <w:suppressAutoHyphens/>
        <w:spacing w:after="0" w:line="240" w:lineRule="auto"/>
        <w:jc w:val="center"/>
        <w:rPr>
          <w:rFonts w:ascii="Times New Roman" w:hAnsi="Times New Roman" w:cs="Times New Roman"/>
          <w:bCs/>
          <w:iCs/>
          <w:sz w:val="24"/>
          <w:szCs w:val="24"/>
        </w:rPr>
      </w:pPr>
    </w:p>
    <w:p w:rsidR="00CB0F12" w:rsidRDefault="00CB0F12">
      <w:pPr>
        <w:rPr>
          <w:rFonts w:ascii="Times New Roman" w:hAnsi="Times New Roman" w:cs="Times New Roman"/>
          <w:bCs/>
          <w:iCs/>
          <w:sz w:val="24"/>
          <w:szCs w:val="24"/>
        </w:rPr>
      </w:pPr>
      <w:r>
        <w:rPr>
          <w:rFonts w:ascii="Times New Roman" w:hAnsi="Times New Roman" w:cs="Times New Roman"/>
          <w:bCs/>
          <w:iCs/>
          <w:sz w:val="24"/>
          <w:szCs w:val="24"/>
        </w:rPr>
        <w:br w:type="page"/>
      </w:r>
    </w:p>
    <w:p w:rsidR="00FD4695" w:rsidRPr="00CB0F12" w:rsidRDefault="00FD4695" w:rsidP="00CB0F12">
      <w:pPr>
        <w:suppressAutoHyphens/>
        <w:spacing w:after="0" w:line="240" w:lineRule="auto"/>
        <w:jc w:val="center"/>
        <w:rPr>
          <w:rFonts w:ascii="Times New Roman" w:hAnsi="Times New Roman" w:cs="Times New Roman"/>
          <w:b/>
          <w:sz w:val="24"/>
          <w:szCs w:val="24"/>
        </w:rPr>
      </w:pPr>
      <w:r w:rsidRPr="00CB0F12">
        <w:rPr>
          <w:rFonts w:ascii="Times New Roman" w:hAnsi="Times New Roman" w:cs="Times New Roman"/>
          <w:bCs/>
          <w:iCs/>
          <w:sz w:val="24"/>
          <w:szCs w:val="24"/>
        </w:rPr>
        <w:lastRenderedPageBreak/>
        <w:t xml:space="preserve">1.  </w:t>
      </w:r>
      <w:r w:rsidRPr="00CB0F12">
        <w:rPr>
          <w:rFonts w:ascii="Times New Roman" w:hAnsi="Times New Roman" w:cs="Times New Roman"/>
          <w:b/>
          <w:sz w:val="24"/>
          <w:szCs w:val="24"/>
        </w:rPr>
        <w:t xml:space="preserve">ОБЩАЯ ХАРАКТЕРИСТИКА </w:t>
      </w:r>
      <w:r w:rsidRPr="00CB0F12">
        <w:rPr>
          <w:rFonts w:ascii="Times New Roman" w:hAnsi="Times New Roman" w:cs="Times New Roman"/>
          <w:b/>
          <w:color w:val="000000"/>
          <w:sz w:val="24"/>
          <w:szCs w:val="24"/>
        </w:rPr>
        <w:t>РАБОЧЕЙ ПРОГРАММЫ</w:t>
      </w:r>
      <w:r w:rsidRPr="00CB0F12">
        <w:rPr>
          <w:rFonts w:ascii="Times New Roman" w:hAnsi="Times New Roman" w:cs="Times New Roman"/>
          <w:b/>
          <w:sz w:val="24"/>
          <w:szCs w:val="24"/>
        </w:rPr>
        <w:t xml:space="preserve"> УЧЕБНОЙ ДИСЦИПЛИНЫ</w:t>
      </w:r>
    </w:p>
    <w:p w:rsidR="00FD4695" w:rsidRPr="00CB0F12" w:rsidRDefault="00FD4695" w:rsidP="00CB0F12">
      <w:pPr>
        <w:spacing w:after="0" w:line="240" w:lineRule="auto"/>
        <w:jc w:val="center"/>
        <w:rPr>
          <w:rFonts w:ascii="Times New Roman" w:hAnsi="Times New Roman" w:cs="Times New Roman"/>
          <w:b/>
          <w:kern w:val="32"/>
          <w:sz w:val="24"/>
          <w:szCs w:val="24"/>
        </w:rPr>
      </w:pPr>
      <w:r w:rsidRPr="00CB0F12">
        <w:rPr>
          <w:rFonts w:ascii="Times New Roman" w:hAnsi="Times New Roman" w:cs="Times New Roman"/>
          <w:b/>
          <w:kern w:val="32"/>
          <w:sz w:val="24"/>
          <w:szCs w:val="24"/>
        </w:rPr>
        <w:t>ОП.06 ЭЛЕКТРОТЕХНИКА И ЭЛЕКТРОНИКА</w:t>
      </w:r>
    </w:p>
    <w:p w:rsidR="00FD4695" w:rsidRPr="00CB0F12" w:rsidRDefault="00FD4695" w:rsidP="00CB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FD4695" w:rsidRPr="00CB0F12" w:rsidRDefault="00FD4695" w:rsidP="00CB0F12">
      <w:pPr>
        <w:spacing w:after="0" w:line="240" w:lineRule="auto"/>
        <w:ind w:firstLine="709"/>
        <w:jc w:val="both"/>
        <w:rPr>
          <w:rFonts w:ascii="Times New Roman" w:hAnsi="Times New Roman" w:cs="Times New Roman"/>
          <w:color w:val="000000"/>
          <w:sz w:val="24"/>
          <w:szCs w:val="24"/>
        </w:rPr>
      </w:pPr>
      <w:r w:rsidRPr="00CB0F12">
        <w:rPr>
          <w:rFonts w:ascii="Times New Roman" w:hAnsi="Times New Roman" w:cs="Times New Roman"/>
          <w:b/>
          <w:sz w:val="24"/>
          <w:szCs w:val="24"/>
        </w:rPr>
        <w:t xml:space="preserve">1.1. Место дисциплины в структуре основной образовательной программы: </w:t>
      </w:r>
    </w:p>
    <w:p w:rsidR="00FD4695" w:rsidRPr="00CB0F12" w:rsidRDefault="00AC1B76" w:rsidP="00CB0F12">
      <w:pPr>
        <w:spacing w:after="0" w:line="240" w:lineRule="auto"/>
        <w:ind w:firstLine="709"/>
        <w:jc w:val="both"/>
        <w:rPr>
          <w:rFonts w:ascii="Times New Roman" w:hAnsi="Times New Roman" w:cs="Times New Roman"/>
          <w:kern w:val="32"/>
          <w:sz w:val="24"/>
          <w:szCs w:val="24"/>
        </w:rPr>
      </w:pPr>
      <w:r w:rsidRPr="00CB0F12">
        <w:rPr>
          <w:rFonts w:ascii="Times New Roman" w:hAnsi="Times New Roman" w:cs="Times New Roman"/>
          <w:kern w:val="32"/>
          <w:sz w:val="24"/>
          <w:szCs w:val="24"/>
        </w:rPr>
        <w:t>Рабочая программа учебной</w:t>
      </w:r>
      <w:r w:rsidR="00FD4695" w:rsidRPr="00CB0F12">
        <w:rPr>
          <w:rFonts w:ascii="Times New Roman" w:hAnsi="Times New Roman" w:cs="Times New Roman"/>
          <w:kern w:val="32"/>
          <w:sz w:val="24"/>
          <w:szCs w:val="24"/>
        </w:rPr>
        <w:t xml:space="preserve"> дисциплин</w:t>
      </w:r>
      <w:r w:rsidR="00CB0F12">
        <w:rPr>
          <w:rFonts w:ascii="Times New Roman" w:hAnsi="Times New Roman" w:cs="Times New Roman"/>
          <w:kern w:val="32"/>
          <w:sz w:val="24"/>
          <w:szCs w:val="24"/>
        </w:rPr>
        <w:t>ы</w:t>
      </w:r>
      <w:r w:rsidR="00FD4695" w:rsidRPr="00CB0F12">
        <w:rPr>
          <w:rFonts w:ascii="Times New Roman" w:hAnsi="Times New Roman" w:cs="Times New Roman"/>
          <w:b/>
          <w:bCs/>
          <w:kern w:val="32"/>
          <w:sz w:val="24"/>
          <w:szCs w:val="24"/>
        </w:rPr>
        <w:t xml:space="preserve"> </w:t>
      </w:r>
      <w:r w:rsidR="00FD4695" w:rsidRPr="00CB0F12">
        <w:rPr>
          <w:rFonts w:ascii="Times New Roman" w:hAnsi="Times New Roman" w:cs="Times New Roman"/>
          <w:b/>
          <w:kern w:val="32"/>
          <w:sz w:val="24"/>
          <w:szCs w:val="24"/>
        </w:rPr>
        <w:t xml:space="preserve">«ОП.06 Электротехника и электроника» </w:t>
      </w:r>
      <w:r w:rsidR="00FD4695" w:rsidRPr="00CB0F12">
        <w:rPr>
          <w:rFonts w:ascii="Times New Roman" w:hAnsi="Times New Roman" w:cs="Times New Roman"/>
          <w:kern w:val="32"/>
          <w:sz w:val="24"/>
          <w:szCs w:val="24"/>
        </w:rPr>
        <w:t xml:space="preserve">является обязательной частью общепрофессионального цикла основной образовательной программы в соответствии с ФГОС СПО по </w:t>
      </w:r>
      <w:r w:rsidR="00FD4695" w:rsidRPr="00CB0F12">
        <w:rPr>
          <w:rFonts w:ascii="Times New Roman" w:hAnsi="Times New Roman" w:cs="Times New Roman"/>
          <w:color w:val="000000"/>
          <w:kern w:val="32"/>
          <w:sz w:val="24"/>
          <w:szCs w:val="24"/>
        </w:rPr>
        <w:t>специальности</w:t>
      </w:r>
      <w:r w:rsidR="00FD4695" w:rsidRPr="00CB0F12">
        <w:rPr>
          <w:rFonts w:ascii="Times New Roman" w:hAnsi="Times New Roman" w:cs="Times New Roman"/>
          <w:kern w:val="32"/>
          <w:sz w:val="24"/>
          <w:szCs w:val="24"/>
        </w:rPr>
        <w:t xml:space="preserve"> 35.02.16 Эксплуатация и ремонт сельскохозяйственной техники и оборудования.</w:t>
      </w:r>
    </w:p>
    <w:p w:rsidR="00FD4695" w:rsidRPr="00CB0F12" w:rsidRDefault="00FD4695" w:rsidP="00CB0F1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B0F12">
        <w:rPr>
          <w:rFonts w:ascii="Times New Roman" w:hAnsi="Times New Roman" w:cs="Times New Roman"/>
          <w:sz w:val="24"/>
          <w:szCs w:val="24"/>
        </w:rPr>
        <w:t>Особое значение дисциплина имеет при формировании и развитии ОК 01, ОК 02.</w:t>
      </w:r>
    </w:p>
    <w:p w:rsidR="00FD4695" w:rsidRPr="00CB0F12" w:rsidRDefault="00FD4695" w:rsidP="00CB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FD4695" w:rsidRPr="00CB0F12" w:rsidRDefault="00FD4695" w:rsidP="00CB0F12">
      <w:pPr>
        <w:spacing w:after="0" w:line="240" w:lineRule="auto"/>
        <w:ind w:firstLine="709"/>
        <w:jc w:val="both"/>
        <w:rPr>
          <w:rFonts w:ascii="Times New Roman" w:hAnsi="Times New Roman" w:cs="Times New Roman"/>
          <w:b/>
          <w:sz w:val="24"/>
          <w:szCs w:val="24"/>
        </w:rPr>
      </w:pPr>
      <w:r w:rsidRPr="00CB0F12">
        <w:rPr>
          <w:rFonts w:ascii="Times New Roman" w:hAnsi="Times New Roman" w:cs="Times New Roman"/>
          <w:b/>
          <w:sz w:val="24"/>
          <w:szCs w:val="24"/>
        </w:rPr>
        <w:t>1.2. Цель и планируемые результаты освоения дисциплины:</w:t>
      </w:r>
    </w:p>
    <w:p w:rsidR="00FD4695" w:rsidRPr="00CB0F12" w:rsidRDefault="00FD4695" w:rsidP="00CB0F12">
      <w:pPr>
        <w:suppressAutoHyphens/>
        <w:spacing w:after="0" w:line="240" w:lineRule="auto"/>
        <w:jc w:val="both"/>
        <w:rPr>
          <w:rFonts w:ascii="Times New Roman" w:hAnsi="Times New Roman" w:cs="Times New Roman"/>
          <w:sz w:val="24"/>
          <w:szCs w:val="24"/>
        </w:rPr>
      </w:pPr>
    </w:p>
    <w:p w:rsidR="00FD4695" w:rsidRPr="00CB0F12" w:rsidRDefault="00FD4695" w:rsidP="00CB0F12">
      <w:pPr>
        <w:suppressAutoHyphens/>
        <w:spacing w:after="0" w:line="240" w:lineRule="auto"/>
        <w:ind w:firstLine="709"/>
        <w:jc w:val="both"/>
        <w:rPr>
          <w:rFonts w:ascii="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969"/>
        <w:gridCol w:w="4677"/>
      </w:tblGrid>
      <w:tr w:rsidR="00FD4695" w:rsidRPr="00CB0F12" w:rsidTr="00CB0F12">
        <w:trPr>
          <w:trHeight w:val="649"/>
        </w:trPr>
        <w:tc>
          <w:tcPr>
            <w:tcW w:w="1668" w:type="dxa"/>
            <w:shd w:val="clear" w:color="auto" w:fill="auto"/>
            <w:hideMark/>
          </w:tcPr>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 xml:space="preserve">Код </w:t>
            </w:r>
          </w:p>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ПК, ОК</w:t>
            </w:r>
          </w:p>
        </w:tc>
        <w:tc>
          <w:tcPr>
            <w:tcW w:w="3969" w:type="dxa"/>
            <w:shd w:val="clear" w:color="auto" w:fill="auto"/>
            <w:vAlign w:val="center"/>
            <w:hideMark/>
          </w:tcPr>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Умения</w:t>
            </w:r>
          </w:p>
        </w:tc>
        <w:tc>
          <w:tcPr>
            <w:tcW w:w="4677" w:type="dxa"/>
            <w:shd w:val="clear" w:color="auto" w:fill="auto"/>
            <w:vAlign w:val="center"/>
            <w:hideMark/>
          </w:tcPr>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Знания</w:t>
            </w:r>
          </w:p>
        </w:tc>
      </w:tr>
      <w:tr w:rsidR="00FD4695" w:rsidRPr="00CB0F12" w:rsidTr="00CB0F12">
        <w:trPr>
          <w:trHeight w:val="212"/>
        </w:trPr>
        <w:tc>
          <w:tcPr>
            <w:tcW w:w="1668" w:type="dxa"/>
            <w:shd w:val="clear" w:color="auto" w:fill="auto"/>
          </w:tcPr>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ОК 02</w:t>
            </w:r>
          </w:p>
          <w:p w:rsidR="00FD4695" w:rsidRPr="00CB0F12" w:rsidRDefault="00FD4695" w:rsidP="00CB0F12">
            <w:pPr>
              <w:suppressAutoHyphens/>
              <w:spacing w:after="0" w:line="240" w:lineRule="auto"/>
              <w:jc w:val="center"/>
              <w:rPr>
                <w:rFonts w:ascii="Times New Roman" w:hAnsi="Times New Roman" w:cs="Times New Roman"/>
                <w:sz w:val="24"/>
                <w:szCs w:val="24"/>
              </w:rPr>
            </w:pPr>
          </w:p>
        </w:tc>
        <w:tc>
          <w:tcPr>
            <w:tcW w:w="3969" w:type="dxa"/>
            <w:shd w:val="clear" w:color="auto" w:fill="auto"/>
          </w:tcPr>
          <w:p w:rsidR="00FD4695" w:rsidRPr="00CB0F12" w:rsidRDefault="00FD4695" w:rsidP="00CB0F12">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color w:val="000000"/>
                <w:spacing w:val="-1"/>
                <w:sz w:val="24"/>
                <w:szCs w:val="24"/>
              </w:rPr>
            </w:pPr>
            <w:r w:rsidRPr="00CB0F12">
              <w:rPr>
                <w:rFonts w:ascii="Times New Roman" w:hAnsi="Times New Roman" w:cs="Times New Roman"/>
                <w:color w:val="000000"/>
                <w:spacing w:val="-1"/>
                <w:sz w:val="24"/>
                <w:szCs w:val="24"/>
              </w:rPr>
              <w:t>Понимать сущность процессов в электрических цепях постоянного и синусоидального токов; применять законы электрических цепей для их анализа; определять режимы электрических и электронных цепей и электромагнитных устройств, а также магнитных цепей постоянного тока</w:t>
            </w:r>
          </w:p>
        </w:tc>
        <w:tc>
          <w:tcPr>
            <w:tcW w:w="4677" w:type="dxa"/>
            <w:shd w:val="clear" w:color="auto" w:fill="auto"/>
          </w:tcPr>
          <w:p w:rsidR="00FD4695" w:rsidRPr="00CB0F12" w:rsidRDefault="00FD4695" w:rsidP="00CB0F12">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color w:val="000000"/>
                <w:sz w:val="24"/>
                <w:szCs w:val="24"/>
              </w:rPr>
            </w:pPr>
            <w:r w:rsidRPr="00CB0F12">
              <w:rPr>
                <w:rFonts w:ascii="Times New Roman" w:hAnsi="Times New Roman" w:cs="Times New Roman"/>
                <w:color w:val="000000"/>
                <w:spacing w:val="-1"/>
                <w:sz w:val="24"/>
                <w:szCs w:val="24"/>
              </w:rPr>
              <w:t>физические основы явлений в электрических цепях, законы электротехники, методы анализа электрических и магнитных цепей, принципы работы основных электрических машин, их рабочие и пусковые характеристики, элементную базу современных электронных устройств (полупроводниковых диодов, транзисторов и микросхем), параметры современных электронных устройств (усилителей, вторичных источников питания и микропроцессорных комплексов) и принципы действия универсальных базисных логических элементов</w:t>
            </w:r>
          </w:p>
        </w:tc>
      </w:tr>
    </w:tbl>
    <w:p w:rsidR="00FD4695" w:rsidRPr="00CB0F12" w:rsidRDefault="00FD4695" w:rsidP="00CB0F12">
      <w:pPr>
        <w:suppressAutoHyphens/>
        <w:spacing w:after="0" w:line="240" w:lineRule="auto"/>
        <w:jc w:val="center"/>
        <w:rPr>
          <w:rFonts w:ascii="Times New Roman" w:hAnsi="Times New Roman" w:cs="Times New Roman"/>
          <w:b/>
          <w:sz w:val="24"/>
          <w:szCs w:val="24"/>
        </w:rPr>
      </w:pPr>
    </w:p>
    <w:p w:rsidR="00FD4695" w:rsidRPr="00CB0F12" w:rsidRDefault="00FD4695" w:rsidP="00CB0F12">
      <w:pPr>
        <w:suppressAutoHyphens/>
        <w:spacing w:after="0" w:line="240" w:lineRule="auto"/>
        <w:jc w:val="center"/>
        <w:rPr>
          <w:rFonts w:ascii="Times New Roman" w:hAnsi="Times New Roman" w:cs="Times New Roman"/>
          <w:b/>
          <w:sz w:val="24"/>
          <w:szCs w:val="24"/>
        </w:rPr>
      </w:pPr>
    </w:p>
    <w:p w:rsidR="00FD4695" w:rsidRDefault="00FD4695" w:rsidP="00CB0F12">
      <w:pPr>
        <w:suppressAutoHyphens/>
        <w:spacing w:after="0" w:line="240" w:lineRule="auto"/>
        <w:jc w:val="center"/>
        <w:rPr>
          <w:rFonts w:ascii="Times New Roman" w:hAnsi="Times New Roman" w:cs="Times New Roman"/>
          <w:b/>
          <w:sz w:val="24"/>
          <w:szCs w:val="24"/>
        </w:rPr>
      </w:pPr>
      <w:r w:rsidRPr="00CB0F12">
        <w:rPr>
          <w:rFonts w:ascii="Times New Roman" w:hAnsi="Times New Roman" w:cs="Times New Roman"/>
          <w:b/>
          <w:sz w:val="24"/>
          <w:szCs w:val="24"/>
        </w:rPr>
        <w:t>2. СТРУКТУРА И СОДЕРЖАНИЕ УЧЕБНОЙ ДИСЦИПЛИНЫ</w:t>
      </w:r>
    </w:p>
    <w:p w:rsidR="00CB0F12" w:rsidRPr="00CB0F12" w:rsidRDefault="00CB0F12" w:rsidP="00CB0F12">
      <w:pPr>
        <w:suppressAutoHyphens/>
        <w:spacing w:after="0" w:line="240" w:lineRule="auto"/>
        <w:jc w:val="center"/>
        <w:rPr>
          <w:rFonts w:ascii="Times New Roman" w:hAnsi="Times New Roman" w:cs="Times New Roman"/>
          <w:b/>
          <w:sz w:val="24"/>
          <w:szCs w:val="24"/>
        </w:rPr>
      </w:pPr>
    </w:p>
    <w:p w:rsidR="00FD4695" w:rsidRDefault="00FD4695" w:rsidP="00CB0F12">
      <w:pPr>
        <w:suppressAutoHyphens/>
        <w:spacing w:after="0" w:line="240" w:lineRule="auto"/>
        <w:ind w:firstLine="709"/>
        <w:rPr>
          <w:rFonts w:ascii="Times New Roman" w:hAnsi="Times New Roman" w:cs="Times New Roman"/>
          <w:b/>
          <w:sz w:val="24"/>
          <w:szCs w:val="24"/>
        </w:rPr>
      </w:pPr>
      <w:r w:rsidRPr="00CB0F12">
        <w:rPr>
          <w:rFonts w:ascii="Times New Roman" w:hAnsi="Times New Roman" w:cs="Times New Roman"/>
          <w:b/>
          <w:sz w:val="24"/>
          <w:szCs w:val="24"/>
        </w:rPr>
        <w:t>2.1. Объем учебной дисциплины и виды учебной работы</w:t>
      </w:r>
    </w:p>
    <w:p w:rsidR="00CB0F12" w:rsidRPr="00CB0F12" w:rsidRDefault="00CB0F12" w:rsidP="00CB0F12">
      <w:pPr>
        <w:suppressAutoHyphens/>
        <w:spacing w:after="0" w:line="240" w:lineRule="auto"/>
        <w:ind w:firstLine="709"/>
        <w:rPr>
          <w:rFonts w:ascii="Times New Roman" w:hAnsi="Times New Roman" w:cs="Times New Roman"/>
          <w:b/>
          <w:sz w:val="24"/>
          <w:szCs w:val="24"/>
        </w:rPr>
      </w:pPr>
    </w:p>
    <w:tbl>
      <w:tblPr>
        <w:tblW w:w="492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73"/>
        <w:gridCol w:w="1790"/>
      </w:tblGrid>
      <w:tr w:rsidR="00FD4695" w:rsidRPr="00CB0F12" w:rsidTr="00CB0F12">
        <w:trPr>
          <w:trHeight w:val="490"/>
        </w:trPr>
        <w:tc>
          <w:tcPr>
            <w:tcW w:w="4128" w:type="pct"/>
            <w:vAlign w:val="center"/>
          </w:tcPr>
          <w:p w:rsidR="00FD4695" w:rsidRPr="00CB0F12" w:rsidRDefault="00FD4695" w:rsidP="00CB0F12">
            <w:pPr>
              <w:suppressAutoHyphens/>
              <w:spacing w:after="0" w:line="240" w:lineRule="auto"/>
              <w:rPr>
                <w:rFonts w:ascii="Times New Roman" w:hAnsi="Times New Roman" w:cs="Times New Roman"/>
                <w:b/>
                <w:sz w:val="24"/>
                <w:szCs w:val="24"/>
              </w:rPr>
            </w:pPr>
            <w:r w:rsidRPr="00CB0F12">
              <w:rPr>
                <w:rFonts w:ascii="Times New Roman" w:hAnsi="Times New Roman" w:cs="Times New Roman"/>
                <w:b/>
                <w:sz w:val="24"/>
                <w:szCs w:val="24"/>
              </w:rPr>
              <w:t>Вид учебной работы</w:t>
            </w:r>
          </w:p>
        </w:tc>
        <w:tc>
          <w:tcPr>
            <w:tcW w:w="872" w:type="pct"/>
            <w:vAlign w:val="center"/>
          </w:tcPr>
          <w:p w:rsidR="00FD4695" w:rsidRPr="00CB0F12" w:rsidRDefault="00FD4695" w:rsidP="00CB0F12">
            <w:pPr>
              <w:suppressAutoHyphens/>
              <w:spacing w:after="0" w:line="240" w:lineRule="auto"/>
              <w:rPr>
                <w:rFonts w:ascii="Times New Roman" w:hAnsi="Times New Roman" w:cs="Times New Roman"/>
                <w:b/>
                <w:iCs/>
                <w:sz w:val="24"/>
                <w:szCs w:val="24"/>
              </w:rPr>
            </w:pPr>
            <w:r w:rsidRPr="00CB0F12">
              <w:rPr>
                <w:rFonts w:ascii="Times New Roman" w:hAnsi="Times New Roman" w:cs="Times New Roman"/>
                <w:b/>
                <w:iCs/>
                <w:sz w:val="24"/>
                <w:szCs w:val="24"/>
              </w:rPr>
              <w:t>Объем в часах</w:t>
            </w:r>
          </w:p>
        </w:tc>
      </w:tr>
      <w:tr w:rsidR="00FD4695" w:rsidRPr="00CB0F12" w:rsidTr="00CB0F12">
        <w:trPr>
          <w:trHeight w:val="490"/>
        </w:trPr>
        <w:tc>
          <w:tcPr>
            <w:tcW w:w="4128" w:type="pct"/>
            <w:vAlign w:val="center"/>
          </w:tcPr>
          <w:p w:rsidR="00FD4695" w:rsidRPr="00CB0F12" w:rsidRDefault="00FD4695" w:rsidP="00CB0F12">
            <w:pPr>
              <w:suppressAutoHyphens/>
              <w:spacing w:after="0" w:line="240" w:lineRule="auto"/>
              <w:rPr>
                <w:rFonts w:ascii="Times New Roman" w:hAnsi="Times New Roman" w:cs="Times New Roman"/>
                <w:b/>
                <w:sz w:val="24"/>
                <w:szCs w:val="24"/>
              </w:rPr>
            </w:pPr>
            <w:r w:rsidRPr="00CB0F12">
              <w:rPr>
                <w:rFonts w:ascii="Times New Roman" w:hAnsi="Times New Roman" w:cs="Times New Roman"/>
                <w:b/>
                <w:sz w:val="24"/>
                <w:szCs w:val="24"/>
              </w:rPr>
              <w:t>Объем образовательной программы учебной дисциплины</w:t>
            </w:r>
          </w:p>
        </w:tc>
        <w:tc>
          <w:tcPr>
            <w:tcW w:w="872" w:type="pct"/>
            <w:vAlign w:val="center"/>
          </w:tcPr>
          <w:p w:rsidR="00FD4695" w:rsidRPr="00CB0F12" w:rsidRDefault="00FD4695" w:rsidP="00CB0F12">
            <w:pPr>
              <w:suppressAutoHyphens/>
              <w:spacing w:after="0" w:line="240" w:lineRule="auto"/>
              <w:jc w:val="center"/>
              <w:rPr>
                <w:rFonts w:ascii="Times New Roman" w:hAnsi="Times New Roman" w:cs="Times New Roman"/>
                <w:b/>
                <w:iCs/>
                <w:sz w:val="24"/>
                <w:szCs w:val="24"/>
              </w:rPr>
            </w:pPr>
            <w:r w:rsidRPr="00CB0F12">
              <w:rPr>
                <w:rFonts w:ascii="Times New Roman" w:hAnsi="Times New Roman" w:cs="Times New Roman"/>
                <w:b/>
                <w:iCs/>
                <w:sz w:val="24"/>
                <w:szCs w:val="24"/>
              </w:rPr>
              <w:t>5</w:t>
            </w:r>
            <w:r w:rsidR="00CB0F12">
              <w:rPr>
                <w:rFonts w:ascii="Times New Roman" w:hAnsi="Times New Roman" w:cs="Times New Roman"/>
                <w:b/>
                <w:iCs/>
                <w:sz w:val="24"/>
                <w:szCs w:val="24"/>
              </w:rPr>
              <w:t>4</w:t>
            </w:r>
          </w:p>
        </w:tc>
      </w:tr>
      <w:tr w:rsidR="00FD4695" w:rsidRPr="00CB0F12" w:rsidTr="00CB0F12">
        <w:trPr>
          <w:trHeight w:val="490"/>
        </w:trPr>
        <w:tc>
          <w:tcPr>
            <w:tcW w:w="4128" w:type="pct"/>
            <w:shd w:val="clear" w:color="auto" w:fill="auto"/>
            <w:vAlign w:val="center"/>
          </w:tcPr>
          <w:p w:rsidR="00FD4695" w:rsidRPr="00CB0F12" w:rsidRDefault="00FD4695" w:rsidP="00CB0F12">
            <w:pPr>
              <w:suppressAutoHyphens/>
              <w:spacing w:after="0" w:line="240" w:lineRule="auto"/>
              <w:rPr>
                <w:rFonts w:ascii="Times New Roman" w:hAnsi="Times New Roman" w:cs="Times New Roman"/>
                <w:b/>
                <w:sz w:val="24"/>
                <w:szCs w:val="24"/>
              </w:rPr>
            </w:pPr>
            <w:r w:rsidRPr="00CB0F12">
              <w:rPr>
                <w:rFonts w:ascii="Times New Roman" w:hAnsi="Times New Roman" w:cs="Times New Roman"/>
                <w:b/>
                <w:sz w:val="24"/>
                <w:szCs w:val="24"/>
              </w:rPr>
              <w:t>в т.ч. в форме практической подготовки</w:t>
            </w:r>
          </w:p>
        </w:tc>
        <w:tc>
          <w:tcPr>
            <w:tcW w:w="872" w:type="pct"/>
            <w:shd w:val="clear" w:color="auto" w:fill="auto"/>
            <w:vAlign w:val="center"/>
          </w:tcPr>
          <w:p w:rsidR="00FD4695" w:rsidRPr="00CB0F12" w:rsidRDefault="00CB0F12" w:rsidP="00CB0F12">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34</w:t>
            </w:r>
          </w:p>
        </w:tc>
      </w:tr>
      <w:tr w:rsidR="00FD4695" w:rsidRPr="00CB0F12" w:rsidTr="00CB0F12">
        <w:trPr>
          <w:trHeight w:val="336"/>
        </w:trPr>
        <w:tc>
          <w:tcPr>
            <w:tcW w:w="5000" w:type="pct"/>
            <w:gridSpan w:val="2"/>
            <w:vAlign w:val="center"/>
          </w:tcPr>
          <w:p w:rsidR="00FD4695" w:rsidRPr="00CB0F12" w:rsidRDefault="00FD4695" w:rsidP="00CB0F12">
            <w:pPr>
              <w:suppressAutoHyphens/>
              <w:spacing w:after="0" w:line="240" w:lineRule="auto"/>
              <w:rPr>
                <w:rFonts w:ascii="Times New Roman" w:hAnsi="Times New Roman" w:cs="Times New Roman"/>
                <w:iCs/>
                <w:sz w:val="24"/>
                <w:szCs w:val="24"/>
              </w:rPr>
            </w:pPr>
            <w:r w:rsidRPr="00CB0F12">
              <w:rPr>
                <w:rFonts w:ascii="Times New Roman" w:hAnsi="Times New Roman" w:cs="Times New Roman"/>
                <w:sz w:val="24"/>
                <w:szCs w:val="24"/>
              </w:rPr>
              <w:t>в т. ч.:</w:t>
            </w:r>
          </w:p>
        </w:tc>
      </w:tr>
      <w:tr w:rsidR="00FD4695" w:rsidRPr="00CB0F12" w:rsidTr="00CB0F12">
        <w:trPr>
          <w:trHeight w:val="490"/>
        </w:trPr>
        <w:tc>
          <w:tcPr>
            <w:tcW w:w="4128" w:type="pct"/>
            <w:vAlign w:val="center"/>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теоретическое обучение</w:t>
            </w:r>
          </w:p>
        </w:tc>
        <w:tc>
          <w:tcPr>
            <w:tcW w:w="872" w:type="pct"/>
            <w:vAlign w:val="center"/>
          </w:tcPr>
          <w:p w:rsidR="00FD4695" w:rsidRPr="00CB0F12" w:rsidRDefault="00CB0F12" w:rsidP="00CB0F12">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w:t>
            </w:r>
          </w:p>
        </w:tc>
      </w:tr>
      <w:tr w:rsidR="00FD4695" w:rsidRPr="00CB0F12" w:rsidTr="00CB0F12">
        <w:trPr>
          <w:trHeight w:val="490"/>
        </w:trPr>
        <w:tc>
          <w:tcPr>
            <w:tcW w:w="4128" w:type="pct"/>
            <w:vAlign w:val="center"/>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 xml:space="preserve">лабораторные работы </w:t>
            </w:r>
            <w:r w:rsidR="00CB0F12" w:rsidRPr="00CB0F12">
              <w:rPr>
                <w:rFonts w:ascii="Times New Roman" w:hAnsi="Times New Roman" w:cs="Times New Roman"/>
                <w:sz w:val="24"/>
                <w:szCs w:val="24"/>
              </w:rPr>
              <w:t>и</w:t>
            </w:r>
            <w:r w:rsidR="00CB0F12">
              <w:rPr>
                <w:rFonts w:ascii="Times New Roman" w:hAnsi="Times New Roman" w:cs="Times New Roman"/>
                <w:i/>
                <w:sz w:val="24"/>
                <w:szCs w:val="24"/>
              </w:rPr>
              <w:t xml:space="preserve"> </w:t>
            </w:r>
            <w:r w:rsidR="00CB0F12" w:rsidRPr="00CB0F12">
              <w:rPr>
                <w:rFonts w:ascii="Times New Roman" w:hAnsi="Times New Roman" w:cs="Times New Roman"/>
                <w:sz w:val="24"/>
                <w:szCs w:val="24"/>
              </w:rPr>
              <w:t>практические занятия</w:t>
            </w:r>
          </w:p>
        </w:tc>
        <w:tc>
          <w:tcPr>
            <w:tcW w:w="872" w:type="pct"/>
            <w:vAlign w:val="center"/>
          </w:tcPr>
          <w:p w:rsidR="00FD4695" w:rsidRPr="00CB0F12" w:rsidRDefault="00CB0F12" w:rsidP="00CB0F12">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34</w:t>
            </w:r>
          </w:p>
        </w:tc>
      </w:tr>
      <w:tr w:rsidR="00FD4695" w:rsidRPr="00CB0F12" w:rsidTr="00CB0F12">
        <w:trPr>
          <w:trHeight w:val="331"/>
        </w:trPr>
        <w:tc>
          <w:tcPr>
            <w:tcW w:w="4128" w:type="pct"/>
            <w:vAlign w:val="center"/>
          </w:tcPr>
          <w:p w:rsidR="00FD4695" w:rsidRPr="00CB0F12" w:rsidRDefault="007749EF" w:rsidP="00CB0F12">
            <w:pPr>
              <w:suppressAutoHyphens/>
              <w:spacing w:after="0" w:line="240" w:lineRule="auto"/>
              <w:rPr>
                <w:rFonts w:ascii="Times New Roman" w:hAnsi="Times New Roman" w:cs="Times New Roman"/>
                <w:i/>
                <w:sz w:val="24"/>
                <w:szCs w:val="24"/>
              </w:rPr>
            </w:pPr>
            <w:r w:rsidRPr="00CB0F12">
              <w:rPr>
                <w:rFonts w:ascii="Times New Roman" w:hAnsi="Times New Roman" w:cs="Times New Roman"/>
                <w:b/>
                <w:iCs/>
                <w:sz w:val="24"/>
                <w:szCs w:val="24"/>
              </w:rPr>
              <w:t>Промежуточная аттестация дифференцированный зачет (из практических занятий)</w:t>
            </w:r>
          </w:p>
        </w:tc>
        <w:tc>
          <w:tcPr>
            <w:tcW w:w="872" w:type="pct"/>
            <w:vAlign w:val="center"/>
          </w:tcPr>
          <w:p w:rsidR="00FD4695" w:rsidRPr="00CB0F12" w:rsidRDefault="007749EF" w:rsidP="00CB0F12">
            <w:pPr>
              <w:suppressAutoHyphens/>
              <w:spacing w:after="0" w:line="240" w:lineRule="auto"/>
              <w:jc w:val="center"/>
              <w:rPr>
                <w:rFonts w:ascii="Times New Roman" w:hAnsi="Times New Roman" w:cs="Times New Roman"/>
                <w:b/>
                <w:iCs/>
                <w:sz w:val="24"/>
                <w:szCs w:val="24"/>
              </w:rPr>
            </w:pPr>
            <w:r w:rsidRPr="00CB0F12">
              <w:rPr>
                <w:rFonts w:ascii="Times New Roman" w:hAnsi="Times New Roman" w:cs="Times New Roman"/>
                <w:b/>
                <w:iCs/>
                <w:sz w:val="24"/>
                <w:szCs w:val="24"/>
              </w:rPr>
              <w:t>2</w:t>
            </w:r>
          </w:p>
        </w:tc>
      </w:tr>
    </w:tbl>
    <w:p w:rsidR="00FD4695" w:rsidRPr="00CB0F12" w:rsidRDefault="00FD4695" w:rsidP="00CB0F12">
      <w:pPr>
        <w:spacing w:after="0" w:line="240" w:lineRule="auto"/>
        <w:ind w:firstLine="919"/>
        <w:rPr>
          <w:rFonts w:ascii="Times New Roman" w:hAnsi="Times New Roman" w:cs="Times New Roman"/>
          <w:bCs/>
          <w:iCs/>
          <w:sz w:val="24"/>
          <w:szCs w:val="24"/>
        </w:rPr>
      </w:pPr>
    </w:p>
    <w:p w:rsidR="00FD4695" w:rsidRPr="00CB0F12" w:rsidRDefault="00FD4695" w:rsidP="00CB0F12">
      <w:pPr>
        <w:spacing w:after="0" w:line="240" w:lineRule="auto"/>
        <w:ind w:firstLine="919"/>
        <w:rPr>
          <w:rFonts w:ascii="Times New Roman" w:hAnsi="Times New Roman" w:cs="Times New Roman"/>
          <w:bCs/>
          <w:iCs/>
          <w:sz w:val="24"/>
          <w:szCs w:val="24"/>
        </w:rPr>
      </w:pPr>
    </w:p>
    <w:p w:rsidR="00FD4695" w:rsidRPr="00CB0F12" w:rsidRDefault="00FD4695" w:rsidP="00CB0F12">
      <w:pPr>
        <w:suppressAutoHyphens/>
        <w:spacing w:after="0" w:line="240" w:lineRule="auto"/>
        <w:rPr>
          <w:rFonts w:ascii="Times New Roman" w:hAnsi="Times New Roman" w:cs="Times New Roman"/>
          <w:sz w:val="24"/>
          <w:szCs w:val="24"/>
        </w:rPr>
      </w:pPr>
    </w:p>
    <w:p w:rsidR="00FD4695" w:rsidRPr="00CB0F12" w:rsidRDefault="00FD4695" w:rsidP="00CB0F12">
      <w:pPr>
        <w:spacing w:after="0" w:line="240" w:lineRule="auto"/>
        <w:rPr>
          <w:rFonts w:ascii="Times New Roman" w:hAnsi="Times New Roman" w:cs="Times New Roman"/>
          <w:b/>
          <w:i/>
          <w:sz w:val="24"/>
          <w:szCs w:val="24"/>
        </w:rPr>
        <w:sectPr w:rsidR="00FD4695" w:rsidRPr="00CB0F12" w:rsidSect="0091367E">
          <w:footerReference w:type="default" r:id="rId8"/>
          <w:pgSz w:w="11906" w:h="16838"/>
          <w:pgMar w:top="851" w:right="567" w:bottom="851" w:left="1134" w:header="708" w:footer="708" w:gutter="0"/>
          <w:cols w:space="720"/>
          <w:titlePg/>
          <w:docGrid w:linePitch="299"/>
        </w:sectPr>
      </w:pPr>
    </w:p>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sz w:val="24"/>
          <w:szCs w:val="24"/>
        </w:rPr>
        <w:lastRenderedPageBreak/>
        <w:t xml:space="preserve">2.2. Тематический план и содержание учебной дисциплины </w:t>
      </w:r>
    </w:p>
    <w:p w:rsidR="00FD4695" w:rsidRPr="00CB0F12" w:rsidRDefault="00FD4695" w:rsidP="00CB0F12">
      <w:pPr>
        <w:spacing w:after="0" w:line="240" w:lineRule="auto"/>
        <w:rPr>
          <w:rFonts w:ascii="Times New Roman" w:hAnsi="Times New Roman" w:cs="Times New Roman"/>
          <w:b/>
          <w:bCs/>
          <w:sz w:val="24"/>
          <w:szCs w:val="24"/>
        </w:rPr>
      </w:pP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8809"/>
        <w:gridCol w:w="1924"/>
        <w:gridCol w:w="2331"/>
      </w:tblGrid>
      <w:tr w:rsidR="00FD4695" w:rsidRPr="00CB0F12" w:rsidTr="0042770E">
        <w:trPr>
          <w:trHeight w:val="20"/>
        </w:trPr>
        <w:tc>
          <w:tcPr>
            <w:tcW w:w="803" w:type="pct"/>
            <w:shd w:val="clear" w:color="auto" w:fill="auto"/>
            <w:vAlign w:val="center"/>
          </w:tcPr>
          <w:p w:rsidR="00FD4695" w:rsidRPr="00CB0F12" w:rsidRDefault="00FD4695" w:rsidP="0042770E">
            <w:pPr>
              <w:suppressAutoHyphens/>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Наименование разделов и тем</w:t>
            </w:r>
          </w:p>
        </w:tc>
        <w:tc>
          <w:tcPr>
            <w:tcW w:w="2829" w:type="pct"/>
            <w:shd w:val="clear" w:color="auto" w:fill="auto"/>
            <w:vAlign w:val="center"/>
          </w:tcPr>
          <w:p w:rsidR="00FD4695" w:rsidRPr="00CB0F12" w:rsidRDefault="00FD4695" w:rsidP="0042770E">
            <w:pPr>
              <w:suppressAutoHyphens/>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618" w:type="pct"/>
            <w:vAlign w:val="center"/>
          </w:tcPr>
          <w:p w:rsidR="00FD4695" w:rsidRPr="00CB0F12" w:rsidRDefault="00FD4695" w:rsidP="0042770E">
            <w:pPr>
              <w:suppressAutoHyphens/>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Объем, акад. ч / в том числе в форме практической подготовки, акад. ч</w:t>
            </w:r>
          </w:p>
        </w:tc>
        <w:tc>
          <w:tcPr>
            <w:tcW w:w="749" w:type="pct"/>
            <w:vAlign w:val="center"/>
          </w:tcPr>
          <w:p w:rsidR="00FD4695" w:rsidRPr="00CB0F12" w:rsidRDefault="00FD4695" w:rsidP="0042770E">
            <w:pPr>
              <w:suppressAutoHyphens/>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Коды компетенций и личностных результатов, формированию которых способствует элемент программы</w:t>
            </w:r>
          </w:p>
        </w:tc>
      </w:tr>
      <w:tr w:rsidR="00FD4695" w:rsidRPr="00CB0F12" w:rsidTr="00473BAD">
        <w:trPr>
          <w:trHeight w:val="20"/>
        </w:trPr>
        <w:tc>
          <w:tcPr>
            <w:tcW w:w="803" w:type="pct"/>
            <w:shd w:val="clear" w:color="auto" w:fill="auto"/>
          </w:tcPr>
          <w:p w:rsidR="00FD4695" w:rsidRPr="0042770E" w:rsidRDefault="00FD4695" w:rsidP="00CB0F12">
            <w:pPr>
              <w:spacing w:after="0" w:line="240" w:lineRule="auto"/>
              <w:jc w:val="center"/>
              <w:rPr>
                <w:rFonts w:ascii="Times New Roman" w:hAnsi="Times New Roman" w:cs="Times New Roman"/>
                <w:b/>
                <w:bCs/>
                <w:i/>
                <w:sz w:val="18"/>
                <w:szCs w:val="18"/>
              </w:rPr>
            </w:pPr>
            <w:r w:rsidRPr="0042770E">
              <w:rPr>
                <w:rFonts w:ascii="Times New Roman" w:hAnsi="Times New Roman" w:cs="Times New Roman"/>
                <w:b/>
                <w:bCs/>
                <w:i/>
                <w:sz w:val="18"/>
                <w:szCs w:val="18"/>
              </w:rPr>
              <w:t>1</w:t>
            </w:r>
          </w:p>
        </w:tc>
        <w:tc>
          <w:tcPr>
            <w:tcW w:w="2829" w:type="pct"/>
            <w:shd w:val="clear" w:color="auto" w:fill="auto"/>
          </w:tcPr>
          <w:p w:rsidR="00FD4695" w:rsidRPr="0042770E" w:rsidRDefault="00FD4695" w:rsidP="00CB0F12">
            <w:pPr>
              <w:spacing w:after="0" w:line="240" w:lineRule="auto"/>
              <w:jc w:val="center"/>
              <w:rPr>
                <w:rFonts w:ascii="Times New Roman" w:hAnsi="Times New Roman" w:cs="Times New Roman"/>
                <w:b/>
                <w:bCs/>
                <w:i/>
                <w:sz w:val="18"/>
                <w:szCs w:val="18"/>
              </w:rPr>
            </w:pPr>
            <w:r w:rsidRPr="0042770E">
              <w:rPr>
                <w:rFonts w:ascii="Times New Roman" w:hAnsi="Times New Roman" w:cs="Times New Roman"/>
                <w:b/>
                <w:bCs/>
                <w:i/>
                <w:sz w:val="18"/>
                <w:szCs w:val="18"/>
              </w:rPr>
              <w:t>2</w:t>
            </w:r>
          </w:p>
        </w:tc>
        <w:tc>
          <w:tcPr>
            <w:tcW w:w="618" w:type="pct"/>
            <w:shd w:val="clear" w:color="auto" w:fill="auto"/>
          </w:tcPr>
          <w:p w:rsidR="00FD4695" w:rsidRPr="0042770E" w:rsidRDefault="00FD4695" w:rsidP="00CB0F12">
            <w:pPr>
              <w:spacing w:after="0" w:line="240" w:lineRule="auto"/>
              <w:jc w:val="center"/>
              <w:rPr>
                <w:rFonts w:ascii="Times New Roman" w:hAnsi="Times New Roman" w:cs="Times New Roman"/>
                <w:b/>
                <w:bCs/>
                <w:i/>
                <w:sz w:val="18"/>
                <w:szCs w:val="18"/>
              </w:rPr>
            </w:pPr>
            <w:r w:rsidRPr="0042770E">
              <w:rPr>
                <w:rFonts w:ascii="Times New Roman" w:hAnsi="Times New Roman" w:cs="Times New Roman"/>
                <w:b/>
                <w:bCs/>
                <w:i/>
                <w:sz w:val="18"/>
                <w:szCs w:val="18"/>
              </w:rPr>
              <w:t>3</w:t>
            </w:r>
          </w:p>
        </w:tc>
        <w:tc>
          <w:tcPr>
            <w:tcW w:w="749" w:type="pct"/>
          </w:tcPr>
          <w:p w:rsidR="00FD4695" w:rsidRPr="00CB0F12" w:rsidRDefault="00FD4695" w:rsidP="00CB0F12">
            <w:pPr>
              <w:spacing w:after="0" w:line="240" w:lineRule="auto"/>
              <w:rPr>
                <w:rFonts w:ascii="Times New Roman" w:hAnsi="Times New Roman" w:cs="Times New Roman"/>
                <w:b/>
                <w:bCs/>
                <w:i/>
                <w:sz w:val="24"/>
                <w:szCs w:val="24"/>
              </w:rPr>
            </w:pPr>
          </w:p>
        </w:tc>
      </w:tr>
      <w:tr w:rsidR="00FD4695" w:rsidRPr="00CB0F12" w:rsidTr="00473BAD">
        <w:trPr>
          <w:trHeight w:val="389"/>
        </w:trPr>
        <w:tc>
          <w:tcPr>
            <w:tcW w:w="3633" w:type="pct"/>
            <w:gridSpan w:val="2"/>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Раздел 1. Электрические цепи </w:t>
            </w:r>
          </w:p>
        </w:tc>
        <w:tc>
          <w:tcPr>
            <w:tcW w:w="618" w:type="pct"/>
            <w:shd w:val="clear" w:color="auto" w:fill="auto"/>
            <w:vAlign w:val="center"/>
          </w:tcPr>
          <w:p w:rsidR="00FD4695" w:rsidRPr="00CB0F12" w:rsidRDefault="00FD4695" w:rsidP="00CB0F12">
            <w:pPr>
              <w:suppressAutoHyphens/>
              <w:spacing w:after="0" w:line="240" w:lineRule="auto"/>
              <w:jc w:val="center"/>
              <w:rPr>
                <w:rFonts w:ascii="Times New Roman" w:hAnsi="Times New Roman" w:cs="Times New Roman"/>
                <w:b/>
                <w:sz w:val="24"/>
                <w:szCs w:val="24"/>
              </w:rPr>
            </w:pPr>
          </w:p>
        </w:tc>
        <w:tc>
          <w:tcPr>
            <w:tcW w:w="749" w:type="pct"/>
          </w:tcPr>
          <w:p w:rsidR="00FD4695" w:rsidRPr="00CB0F12" w:rsidRDefault="00FD4695" w:rsidP="00CB0F12">
            <w:pPr>
              <w:spacing w:after="0" w:line="240" w:lineRule="auto"/>
              <w:rPr>
                <w:rFonts w:ascii="Times New Roman" w:hAnsi="Times New Roman" w:cs="Times New Roman"/>
                <w:b/>
                <w:i/>
                <w:sz w:val="24"/>
                <w:szCs w:val="24"/>
              </w:rPr>
            </w:pPr>
          </w:p>
        </w:tc>
      </w:tr>
      <w:tr w:rsidR="00FD4695" w:rsidRPr="00CB0F12" w:rsidTr="00473BAD">
        <w:trPr>
          <w:trHeight w:val="389"/>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Тема 1.1. </w:t>
            </w:r>
            <w:r w:rsidRPr="00CB0F12">
              <w:rPr>
                <w:rFonts w:ascii="Times New Roman" w:hAnsi="Times New Roman" w:cs="Times New Roman"/>
                <w:bCs/>
                <w:color w:val="000000"/>
                <w:sz w:val="24"/>
                <w:szCs w:val="24"/>
              </w:rPr>
              <w:t>Электрические цепи постоянного тока</w:t>
            </w:r>
          </w:p>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B24BEA" w:rsidP="00CB0F12">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8</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02</w:t>
            </w:r>
          </w:p>
        </w:tc>
      </w:tr>
      <w:tr w:rsidR="00FD4695" w:rsidRPr="00CB0F12" w:rsidTr="00473BAD">
        <w:trPr>
          <w:trHeight w:val="40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p>
        </w:tc>
        <w:tc>
          <w:tcPr>
            <w:tcW w:w="2829" w:type="pct"/>
            <w:shd w:val="clear" w:color="auto" w:fill="auto"/>
          </w:tcPr>
          <w:p w:rsidR="00FD4695" w:rsidRPr="00CB0F12" w:rsidRDefault="00FD4695" w:rsidP="00CB0F12">
            <w:pPr>
              <w:spacing w:after="0" w:line="240" w:lineRule="auto"/>
              <w:ind w:left="-21"/>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1. Основные понятия и определения. Элементы электрической цепи и её топология. Классификация цепей. Схемы замещения источников энергии и их взаимные преобразования. Законы Ома и Кирхгофа. Мощность цепи постоянного тока. Баланс мощностей.</w:t>
            </w:r>
          </w:p>
        </w:tc>
        <w:tc>
          <w:tcPr>
            <w:tcW w:w="618" w:type="pct"/>
            <w:vMerge w:val="restart"/>
            <w:shd w:val="clear" w:color="auto" w:fill="auto"/>
            <w:vAlign w:val="center"/>
          </w:tcPr>
          <w:p w:rsidR="00FD4695" w:rsidRPr="00CB0F12" w:rsidRDefault="003148B7" w:rsidP="00CB0F12">
            <w:pPr>
              <w:suppressAutoHyphens/>
              <w:spacing w:after="0" w:line="240" w:lineRule="auto"/>
              <w:jc w:val="center"/>
              <w:rPr>
                <w:rFonts w:ascii="Times New Roman" w:hAnsi="Times New Roman" w:cs="Times New Roman"/>
                <w:bCs/>
                <w:iCs/>
                <w:sz w:val="24"/>
                <w:szCs w:val="24"/>
              </w:rPr>
            </w:pPr>
            <w:r w:rsidRPr="0042770E">
              <w:rPr>
                <w:rFonts w:ascii="Times New Roman" w:hAnsi="Times New Roman" w:cs="Times New Roman"/>
                <w:bCs/>
                <w:i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
                <w:bCs/>
                <w:i/>
                <w:sz w:val="24"/>
                <w:szCs w:val="24"/>
              </w:rPr>
            </w:pPr>
          </w:p>
        </w:tc>
      </w:tr>
      <w:tr w:rsidR="00FD4695" w:rsidRPr="00CB0F12" w:rsidTr="00473BAD">
        <w:trPr>
          <w:trHeight w:val="395"/>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p>
        </w:tc>
        <w:tc>
          <w:tcPr>
            <w:tcW w:w="2829" w:type="pct"/>
            <w:shd w:val="clear" w:color="auto" w:fill="auto"/>
          </w:tcPr>
          <w:p w:rsidR="00FD4695" w:rsidRPr="00CB0F12" w:rsidRDefault="00FD4695" w:rsidP="00CB0F12">
            <w:pPr>
              <w:spacing w:after="0" w:line="240" w:lineRule="auto"/>
              <w:ind w:left="-21"/>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2. Структурные преобразования схем замещения цепей (последовательное, параллельное, смешанное, звезда – треугольник, треугольник – звезда). Составление и решение уравнений Кирхгофа. Метод контурных токов. Метод узловых напряжений. Потенциальная диаграмма.</w:t>
            </w:r>
          </w:p>
        </w:tc>
        <w:tc>
          <w:tcPr>
            <w:tcW w:w="618" w:type="pct"/>
            <w:vMerge/>
            <w:shd w:val="clear" w:color="auto" w:fill="auto"/>
            <w:vAlign w:val="center"/>
          </w:tcPr>
          <w:p w:rsidR="00FD4695" w:rsidRPr="00CB0F12" w:rsidRDefault="00FD4695" w:rsidP="00CB0F12">
            <w:pPr>
              <w:suppressAutoHyphens/>
              <w:spacing w:after="0" w:line="240" w:lineRule="auto"/>
              <w:jc w:val="both"/>
              <w:rPr>
                <w:rFonts w:ascii="Times New Roman" w:hAnsi="Times New Roman" w:cs="Times New Roman"/>
                <w:bCs/>
                <w:i/>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i/>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i/>
                <w:sz w:val="24"/>
                <w:szCs w:val="24"/>
              </w:rPr>
            </w:pPr>
            <w:r w:rsidRPr="00CB0F12">
              <w:rPr>
                <w:rFonts w:ascii="Times New Roman" w:hAnsi="Times New Roman" w:cs="Times New Roman"/>
                <w:b/>
                <w:bCs/>
                <w:sz w:val="24"/>
                <w:szCs w:val="24"/>
              </w:rPr>
              <w:t xml:space="preserve">Тематика практических занятий и лабораторных работ </w:t>
            </w:r>
          </w:p>
        </w:tc>
        <w:tc>
          <w:tcPr>
            <w:tcW w:w="618" w:type="pct"/>
            <w:shd w:val="clear" w:color="auto" w:fill="auto"/>
            <w:vAlign w:val="center"/>
          </w:tcPr>
          <w:p w:rsidR="00FD4695" w:rsidRPr="00CB0F12" w:rsidRDefault="00F01FD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4</w:t>
            </w:r>
          </w:p>
        </w:tc>
        <w:tc>
          <w:tcPr>
            <w:tcW w:w="749" w:type="pct"/>
            <w:vMerge/>
          </w:tcPr>
          <w:p w:rsidR="00FD4695" w:rsidRPr="00CB0F12" w:rsidRDefault="00FD4695" w:rsidP="00CB0F12">
            <w:pPr>
              <w:spacing w:after="0" w:line="240" w:lineRule="auto"/>
              <w:rPr>
                <w:rFonts w:ascii="Times New Roman" w:hAnsi="Times New Roman" w:cs="Times New Roman"/>
                <w:b/>
                <w:i/>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i/>
                <w:sz w:val="24"/>
                <w:szCs w:val="24"/>
              </w:rPr>
            </w:pPr>
            <w:r w:rsidRPr="00CB0F12">
              <w:rPr>
                <w:rFonts w:ascii="Times New Roman" w:hAnsi="Times New Roman" w:cs="Times New Roman"/>
                <w:bCs/>
                <w:sz w:val="24"/>
                <w:szCs w:val="24"/>
              </w:rPr>
              <w:t>Лабораторная работа № 1. Исследование неразветвленной цепи постоянного тока и разветвленной цепи постоянного тока.</w:t>
            </w:r>
          </w:p>
        </w:tc>
        <w:tc>
          <w:tcPr>
            <w:tcW w:w="618" w:type="pct"/>
            <w:shd w:val="clear" w:color="auto" w:fill="auto"/>
            <w:vAlign w:val="center"/>
          </w:tcPr>
          <w:p w:rsidR="00FD4695" w:rsidRPr="0042770E" w:rsidRDefault="00F01FD5" w:rsidP="00CB0F12">
            <w:pPr>
              <w:suppressAutoHyphens/>
              <w:spacing w:after="0" w:line="240" w:lineRule="auto"/>
              <w:jc w:val="center"/>
              <w:rPr>
                <w:rFonts w:ascii="Times New Roman" w:hAnsi="Times New Roman" w:cs="Times New Roman"/>
                <w:color w:val="00B050"/>
                <w:sz w:val="24"/>
                <w:szCs w:val="24"/>
              </w:rPr>
            </w:pPr>
            <w:r w:rsidRPr="0042770E">
              <w:rPr>
                <w:rFonts w:ascii="Times New Roman" w:hAnsi="Times New Roman" w:cs="Times New Roman"/>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
                <w:i/>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Cs/>
                <w:sz w:val="24"/>
                <w:szCs w:val="24"/>
              </w:rPr>
            </w:pPr>
            <w:r w:rsidRPr="00CB0F12">
              <w:rPr>
                <w:rFonts w:ascii="Times New Roman" w:hAnsi="Times New Roman" w:cs="Times New Roman"/>
                <w:bCs/>
                <w:sz w:val="24"/>
                <w:szCs w:val="24"/>
              </w:rPr>
              <w:t>Практическое занятие № 1. Расчет и анализ режимов электрических цепей постоянного тока.</w:t>
            </w:r>
          </w:p>
        </w:tc>
        <w:tc>
          <w:tcPr>
            <w:tcW w:w="618" w:type="pct"/>
            <w:shd w:val="clear" w:color="auto" w:fill="auto"/>
            <w:vAlign w:val="center"/>
          </w:tcPr>
          <w:p w:rsidR="00FD4695" w:rsidRPr="0042770E" w:rsidRDefault="00B24BEA" w:rsidP="00CB0F12">
            <w:pPr>
              <w:suppressAutoHyphens/>
              <w:spacing w:after="0" w:line="240" w:lineRule="auto"/>
              <w:jc w:val="center"/>
              <w:rPr>
                <w:rFonts w:ascii="Times New Roman" w:hAnsi="Times New Roman" w:cs="Times New Roman"/>
                <w:color w:val="00B050"/>
                <w:sz w:val="24"/>
                <w:szCs w:val="24"/>
              </w:rPr>
            </w:pPr>
            <w:r>
              <w:rPr>
                <w:rFonts w:ascii="Times New Roman" w:hAnsi="Times New Roman" w:cs="Times New Roman"/>
                <w:color w:val="00B050"/>
                <w:sz w:val="24"/>
                <w:szCs w:val="24"/>
              </w:rPr>
              <w:t>4</w:t>
            </w:r>
          </w:p>
        </w:tc>
        <w:tc>
          <w:tcPr>
            <w:tcW w:w="749" w:type="pct"/>
            <w:vMerge/>
          </w:tcPr>
          <w:p w:rsidR="00FD4695" w:rsidRPr="00CB0F12" w:rsidRDefault="00FD4695" w:rsidP="00CB0F12">
            <w:pPr>
              <w:spacing w:after="0" w:line="240" w:lineRule="auto"/>
              <w:rPr>
                <w:rFonts w:ascii="Times New Roman" w:hAnsi="Times New Roman" w:cs="Times New Roman"/>
                <w:b/>
                <w:i/>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подготовка к лабораторным работам.</w:t>
            </w:r>
          </w:p>
        </w:tc>
        <w:tc>
          <w:tcPr>
            <w:tcW w:w="618" w:type="pct"/>
            <w:shd w:val="clear" w:color="auto" w:fill="auto"/>
            <w:vAlign w:val="center"/>
          </w:tcPr>
          <w:p w:rsidR="00FD4695" w:rsidRPr="00CB0F12" w:rsidRDefault="00FD4695" w:rsidP="00CB0F12">
            <w:pPr>
              <w:suppressAutoHyphens/>
              <w:spacing w:after="0" w:line="240" w:lineRule="auto"/>
              <w:jc w:val="both"/>
              <w:rPr>
                <w:rFonts w:ascii="Times New Roman" w:hAnsi="Times New Roman" w:cs="Times New Roman"/>
                <w:b/>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Тема № 1.2. </w:t>
            </w:r>
            <w:r w:rsidRPr="00CB0F12">
              <w:rPr>
                <w:rFonts w:ascii="Times New Roman" w:hAnsi="Times New Roman" w:cs="Times New Roman"/>
                <w:color w:val="000000"/>
                <w:sz w:val="24"/>
                <w:szCs w:val="24"/>
              </w:rPr>
              <w:t>Электрические цепи синусоидального тока</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3148B7"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10</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bCs/>
                <w:color w:val="000000"/>
                <w:sz w:val="24"/>
                <w:szCs w:val="24"/>
              </w:rPr>
              <w:t>Получение синусоидальной электродвижущей силы (ЭДС). Основные параметры синусоидальных функций времени.</w:t>
            </w:r>
          </w:p>
        </w:tc>
        <w:tc>
          <w:tcPr>
            <w:tcW w:w="618" w:type="pct"/>
            <w:vMerge w:val="restart"/>
            <w:shd w:val="clear" w:color="auto" w:fill="auto"/>
            <w:vAlign w:val="center"/>
          </w:tcPr>
          <w:p w:rsidR="00FD4695" w:rsidRPr="00CB0F12" w:rsidRDefault="0042770E"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4</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ind w:left="-21"/>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Электрические цепи с взаимной индуктивностью.</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sz w:val="24"/>
                <w:szCs w:val="24"/>
              </w:rPr>
              <w:t xml:space="preserve">3. </w:t>
            </w:r>
            <w:r w:rsidRPr="00CB0F12">
              <w:rPr>
                <w:rFonts w:ascii="Times New Roman" w:hAnsi="Times New Roman" w:cs="Times New Roman"/>
                <w:bCs/>
                <w:sz w:val="24"/>
                <w:szCs w:val="24"/>
              </w:rPr>
              <w:t>Основные сведения о цепях несинусоидального тока.</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3148B7" w:rsidP="00CB0F12">
            <w:pPr>
              <w:spacing w:after="0" w:line="240" w:lineRule="auto"/>
              <w:jc w:val="center"/>
              <w:rPr>
                <w:rFonts w:ascii="Times New Roman" w:hAnsi="Times New Roman" w:cs="Times New Roman"/>
                <w:bCs/>
                <w:sz w:val="24"/>
                <w:szCs w:val="24"/>
              </w:rPr>
            </w:pPr>
            <w:r w:rsidRPr="00CB0F12">
              <w:rPr>
                <w:rFonts w:ascii="Times New Roman" w:hAnsi="Times New Roman" w:cs="Times New Roman"/>
                <w:bCs/>
                <w:sz w:val="24"/>
                <w:szCs w:val="24"/>
              </w:rPr>
              <w:t>4</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sz w:val="24"/>
                <w:szCs w:val="24"/>
              </w:rPr>
            </w:pPr>
            <w:r w:rsidRPr="00CB0F12">
              <w:rPr>
                <w:rFonts w:ascii="Times New Roman" w:hAnsi="Times New Roman" w:cs="Times New Roman"/>
                <w:sz w:val="24"/>
                <w:szCs w:val="24"/>
              </w:rPr>
              <w:t xml:space="preserve">Практическое занятие № 2. </w:t>
            </w:r>
            <w:r w:rsidRPr="00CB0F12">
              <w:rPr>
                <w:rFonts w:ascii="Times New Roman" w:hAnsi="Times New Roman" w:cs="Times New Roman"/>
                <w:bCs/>
                <w:color w:val="000000"/>
                <w:sz w:val="24"/>
                <w:szCs w:val="24"/>
              </w:rPr>
              <w:t>Расчет и анализ цепей несинусоидального тока.</w:t>
            </w:r>
          </w:p>
        </w:tc>
        <w:tc>
          <w:tcPr>
            <w:tcW w:w="618" w:type="pct"/>
            <w:shd w:val="clear" w:color="auto" w:fill="auto"/>
            <w:vAlign w:val="center"/>
          </w:tcPr>
          <w:p w:rsidR="00FD4695" w:rsidRPr="0042770E" w:rsidRDefault="00B24BEA"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6</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подготовка к лабораторным работам.</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
                <w:bCs/>
                <w:sz w:val="24"/>
                <w:szCs w:val="24"/>
              </w:rPr>
              <w:t xml:space="preserve">Тема № 1.3. </w:t>
            </w:r>
            <w:r w:rsidRPr="00CB0F12">
              <w:rPr>
                <w:rFonts w:ascii="Times New Roman" w:hAnsi="Times New Roman" w:cs="Times New Roman"/>
                <w:color w:val="000000"/>
                <w:sz w:val="24"/>
                <w:szCs w:val="24"/>
              </w:rPr>
              <w:t>Трехфазные цепи</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B24BEA" w:rsidP="00CB0F1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color w:val="000000"/>
                <w:sz w:val="24"/>
                <w:szCs w:val="24"/>
              </w:rPr>
              <w:t>Получение системы трёхфазных ЭДС. Способы соединения фаз трёхфазных источников и приемников электрической энергии. Расчет фазных и линейных напряжений, токов трехфазных цепей. Расчет мощностей трехфазных цепей.</w:t>
            </w:r>
          </w:p>
        </w:tc>
        <w:tc>
          <w:tcPr>
            <w:tcW w:w="618" w:type="pct"/>
            <w:shd w:val="clear" w:color="auto" w:fill="auto"/>
            <w:vAlign w:val="center"/>
          </w:tcPr>
          <w:p w:rsidR="00FD4695" w:rsidRPr="00CB0F12" w:rsidRDefault="00473BAD" w:rsidP="00CB0F12">
            <w:pPr>
              <w:spacing w:after="0" w:line="240" w:lineRule="auto"/>
              <w:jc w:val="center"/>
              <w:rPr>
                <w:rFonts w:ascii="Times New Roman" w:hAnsi="Times New Roman" w:cs="Times New Roman"/>
                <w:bCs/>
                <w:sz w:val="24"/>
                <w:szCs w:val="24"/>
              </w:rPr>
            </w:pPr>
            <w:r w:rsidRPr="0042770E">
              <w:rPr>
                <w:rFonts w:ascii="Times New Roman" w:hAnsi="Times New Roman" w:cs="Times New Roman"/>
                <w:b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B24BEA"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sz w:val="24"/>
                <w:szCs w:val="24"/>
              </w:rPr>
            </w:pPr>
            <w:r w:rsidRPr="00CB0F12">
              <w:rPr>
                <w:rFonts w:ascii="Times New Roman" w:hAnsi="Times New Roman" w:cs="Times New Roman"/>
                <w:sz w:val="24"/>
                <w:szCs w:val="24"/>
              </w:rPr>
              <w:t xml:space="preserve">Лабораторная работа № 2. </w:t>
            </w:r>
            <w:r w:rsidRPr="00CB0F12">
              <w:rPr>
                <w:rFonts w:ascii="Times New Roman" w:hAnsi="Times New Roman" w:cs="Times New Roman"/>
                <w:bCs/>
                <w:color w:val="000000"/>
                <w:sz w:val="24"/>
                <w:szCs w:val="24"/>
              </w:rPr>
              <w:t>Исследование трехфазной цепи, соединенной звездой, и трехфазной цепи, соединенной треугольником</w:t>
            </w:r>
          </w:p>
        </w:tc>
        <w:tc>
          <w:tcPr>
            <w:tcW w:w="618" w:type="pct"/>
            <w:shd w:val="clear" w:color="auto" w:fill="auto"/>
            <w:vAlign w:val="center"/>
          </w:tcPr>
          <w:p w:rsidR="00FD4695" w:rsidRPr="0042770E" w:rsidRDefault="00F01FD5" w:rsidP="00CB0F12">
            <w:pPr>
              <w:spacing w:after="0" w:line="240" w:lineRule="auto"/>
              <w:jc w:val="center"/>
              <w:rPr>
                <w:rFonts w:ascii="Times New Roman" w:hAnsi="Times New Roman" w:cs="Times New Roman"/>
                <w:bCs/>
                <w:color w:val="00B050"/>
                <w:sz w:val="24"/>
                <w:szCs w:val="24"/>
              </w:rPr>
            </w:pPr>
            <w:r w:rsidRPr="0042770E">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Практическое занятие № 3. Расчет трехфазных цепей</w:t>
            </w:r>
          </w:p>
        </w:tc>
        <w:tc>
          <w:tcPr>
            <w:tcW w:w="618" w:type="pct"/>
            <w:shd w:val="clear" w:color="auto" w:fill="auto"/>
            <w:vAlign w:val="center"/>
          </w:tcPr>
          <w:p w:rsidR="00FD4695" w:rsidRPr="0042770E" w:rsidRDefault="00B24BEA"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4</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359"/>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подготовка к лабораторным работам.</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3633" w:type="pct"/>
            <w:gridSpan w:val="2"/>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Раздел 2. Магнитные цепи и электромагнитные устройства</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Тема № 2.1.</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Cs/>
                <w:color w:val="000000"/>
                <w:sz w:val="24"/>
                <w:szCs w:val="24"/>
              </w:rPr>
              <w:t>Магнитные цепи</w:t>
            </w:r>
            <w:r w:rsidRPr="00CB0F12">
              <w:rPr>
                <w:rFonts w:ascii="Times New Roman" w:hAnsi="Times New Roman" w:cs="Times New Roman"/>
                <w:bCs/>
                <w:sz w:val="24"/>
                <w:szCs w:val="24"/>
              </w:rPr>
              <w:t xml:space="preserve"> </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F01FD5"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2</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uppressAutoHyphens/>
              <w:spacing w:after="0" w:line="240" w:lineRule="auto"/>
              <w:jc w:val="center"/>
              <w:rPr>
                <w:rFonts w:ascii="Times New Roman" w:hAnsi="Times New Roman" w:cs="Times New Roman"/>
                <w:bCs/>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bCs/>
                <w:color w:val="000000"/>
                <w:sz w:val="24"/>
                <w:szCs w:val="24"/>
              </w:rPr>
              <w:t>Основные магнитные величины и свойства ферромагнитных материалов.</w:t>
            </w:r>
          </w:p>
        </w:tc>
        <w:tc>
          <w:tcPr>
            <w:tcW w:w="618" w:type="pct"/>
            <w:vMerge w:val="restart"/>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r w:rsidRPr="0042770E">
              <w:rPr>
                <w:rFonts w:ascii="Times New Roman" w:hAnsi="Times New Roman" w:cs="Times New Roman"/>
                <w:b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Основные законы магнитных цепей. Методы расчета магнитных цепей при постоянной магнитодвижущей силе.</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Тема № 2.2.</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Cs/>
                <w:color w:val="000000"/>
                <w:sz w:val="24"/>
                <w:szCs w:val="24"/>
              </w:rPr>
              <w:t>Трансформаторы</w:t>
            </w:r>
          </w:p>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42770E" w:rsidP="00CB0F1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bCs/>
                <w:color w:val="000000"/>
                <w:sz w:val="24"/>
                <w:szCs w:val="24"/>
              </w:rPr>
              <w:t>Устройство и принцип действия однофазного трансформатора.</w:t>
            </w:r>
          </w:p>
        </w:tc>
        <w:tc>
          <w:tcPr>
            <w:tcW w:w="618" w:type="pct"/>
            <w:vMerge w:val="restart"/>
            <w:shd w:val="clear" w:color="auto" w:fill="auto"/>
            <w:vAlign w:val="center"/>
          </w:tcPr>
          <w:p w:rsidR="00FD4695" w:rsidRPr="00CB0F12" w:rsidRDefault="0042770E"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Анализ электромагнитных процессов в трансформаторе. Схема замещения и уравнения трансформатора. Характеристики и параметры трансформатора.</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F01FD5" w:rsidP="00CB0F12">
            <w:pPr>
              <w:spacing w:after="0" w:line="240" w:lineRule="auto"/>
              <w:jc w:val="center"/>
              <w:rPr>
                <w:rFonts w:ascii="Times New Roman" w:hAnsi="Times New Roman" w:cs="Times New Roman"/>
                <w:bCs/>
                <w:sz w:val="24"/>
                <w:szCs w:val="24"/>
              </w:rPr>
            </w:pPr>
            <w:r w:rsidRPr="00CB0F12">
              <w:rPr>
                <w:rFonts w:ascii="Times New Roman" w:hAnsi="Times New Roman" w:cs="Times New Roman"/>
                <w:bCs/>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sz w:val="24"/>
                <w:szCs w:val="24"/>
              </w:rPr>
            </w:pPr>
            <w:r w:rsidRPr="00CB0F12">
              <w:rPr>
                <w:rFonts w:ascii="Times New Roman" w:hAnsi="Times New Roman" w:cs="Times New Roman"/>
                <w:sz w:val="24"/>
                <w:szCs w:val="24"/>
              </w:rPr>
              <w:t xml:space="preserve">Лабораторная работа № 3. </w:t>
            </w:r>
            <w:r w:rsidRPr="00CB0F12">
              <w:rPr>
                <w:rFonts w:ascii="Times New Roman" w:hAnsi="Times New Roman" w:cs="Times New Roman"/>
                <w:bCs/>
                <w:color w:val="000000"/>
                <w:sz w:val="24"/>
                <w:szCs w:val="24"/>
              </w:rPr>
              <w:t>Исследование однофазного трансформатора</w:t>
            </w:r>
          </w:p>
        </w:tc>
        <w:tc>
          <w:tcPr>
            <w:tcW w:w="618" w:type="pct"/>
            <w:shd w:val="clear" w:color="auto" w:fill="auto"/>
            <w:vAlign w:val="center"/>
          </w:tcPr>
          <w:p w:rsidR="00FD4695" w:rsidRPr="0042770E" w:rsidRDefault="00F01FD5" w:rsidP="00CB0F12">
            <w:pPr>
              <w:spacing w:after="0" w:line="240" w:lineRule="auto"/>
              <w:jc w:val="center"/>
              <w:rPr>
                <w:rFonts w:ascii="Times New Roman" w:hAnsi="Times New Roman" w:cs="Times New Roman"/>
                <w:bCs/>
                <w:color w:val="00B050"/>
                <w:sz w:val="24"/>
                <w:szCs w:val="24"/>
              </w:rPr>
            </w:pPr>
            <w:r w:rsidRPr="0042770E">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подготовка к лабораторным работам.</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Тема № 2.3.</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Cs/>
                <w:color w:val="000000"/>
                <w:sz w:val="24"/>
                <w:szCs w:val="24"/>
              </w:rPr>
              <w:t>Электрические машины</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2643BF"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6</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tabs>
                <w:tab w:val="left" w:pos="708"/>
              </w:tabs>
              <w:spacing w:after="0" w:line="240" w:lineRule="auto"/>
              <w:jc w:val="both"/>
              <w:rPr>
                <w:rFonts w:ascii="Times New Roman" w:hAnsi="Times New Roman" w:cs="Times New Roman"/>
                <w:color w:val="000000"/>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color w:val="000000"/>
                <w:sz w:val="24"/>
                <w:szCs w:val="24"/>
              </w:rPr>
              <w:t>Машины постоянного тока (МПТ). Устройство и принцип действия МПТ.</w:t>
            </w:r>
          </w:p>
        </w:tc>
        <w:tc>
          <w:tcPr>
            <w:tcW w:w="618" w:type="pct"/>
            <w:vMerge w:val="restart"/>
            <w:shd w:val="clear" w:color="auto" w:fill="auto"/>
            <w:vAlign w:val="center"/>
          </w:tcPr>
          <w:p w:rsidR="00FD4695" w:rsidRPr="00CB0F12" w:rsidRDefault="0042770E"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Асинхронные двигатели (АД). Устройство и принцип действия трёхфазного АД. Механические и рабочие характеристики АД. Схемы включения асинхронных двигателей. Пуск и регулирование скорости АД.</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3. </w:t>
            </w:r>
            <w:r w:rsidRPr="00CB0F12">
              <w:rPr>
                <w:rFonts w:ascii="Times New Roman" w:hAnsi="Times New Roman" w:cs="Times New Roman"/>
                <w:bCs/>
                <w:color w:val="000000"/>
                <w:sz w:val="24"/>
                <w:szCs w:val="24"/>
              </w:rPr>
              <w:t>Синхронные машины (СМ). Устройство и принцип действия СМ. Работа СМ в режиме генератора и двигателя.</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F01FD5" w:rsidP="00CB0F12">
            <w:pPr>
              <w:spacing w:after="0" w:line="240" w:lineRule="auto"/>
              <w:jc w:val="center"/>
              <w:rPr>
                <w:rFonts w:ascii="Times New Roman" w:hAnsi="Times New Roman" w:cs="Times New Roman"/>
                <w:bCs/>
                <w:sz w:val="24"/>
                <w:szCs w:val="24"/>
              </w:rPr>
            </w:pPr>
            <w:r w:rsidRPr="00CB0F12">
              <w:rPr>
                <w:rFonts w:ascii="Times New Roman" w:hAnsi="Times New Roman" w:cs="Times New Roman"/>
                <w:bCs/>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sz w:val="24"/>
                <w:szCs w:val="24"/>
              </w:rPr>
            </w:pPr>
            <w:r w:rsidRPr="00CB0F12">
              <w:rPr>
                <w:rFonts w:ascii="Times New Roman" w:hAnsi="Times New Roman" w:cs="Times New Roman"/>
                <w:sz w:val="24"/>
                <w:szCs w:val="24"/>
              </w:rPr>
              <w:t>Лабораторная работа № 4. Исследование машины постоянного тока в режиме двигателя и в режиме генератора.</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Лабораторная работа № 5. Исследование трехфазного асинхронного двигателя</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подготовка к лабораторным работам.</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3633" w:type="pct"/>
            <w:gridSpan w:val="2"/>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Раздел 3. Электроника</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Тема № 3.1.</w:t>
            </w:r>
          </w:p>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Cs/>
                <w:color w:val="000000"/>
                <w:sz w:val="24"/>
                <w:szCs w:val="24"/>
              </w:rPr>
              <w:t>Электронные приборы</w:t>
            </w:r>
            <w:r w:rsidRPr="00CB0F12">
              <w:rPr>
                <w:rFonts w:ascii="Times New Roman" w:hAnsi="Times New Roman" w:cs="Times New Roman"/>
                <w:b/>
                <w:bCs/>
                <w:sz w:val="24"/>
                <w:szCs w:val="24"/>
              </w:rPr>
              <w:t xml:space="preserve"> </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2643BF"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6</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bCs/>
                <w:color w:val="000000"/>
                <w:sz w:val="24"/>
                <w:szCs w:val="24"/>
              </w:rPr>
              <w:t xml:space="preserve">Физические основы работы полупроводниковых приборов. Полупроводниковые диоды. </w:t>
            </w:r>
          </w:p>
        </w:tc>
        <w:tc>
          <w:tcPr>
            <w:tcW w:w="618" w:type="pct"/>
            <w:vMerge w:val="restart"/>
            <w:shd w:val="clear" w:color="auto" w:fill="auto"/>
            <w:vAlign w:val="center"/>
          </w:tcPr>
          <w:p w:rsidR="00FD4695" w:rsidRPr="00CB0F12" w:rsidRDefault="0042770E"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Транзисторы. Биполярные и полевые. Схемы включения. Вольтамперные характеристики.</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F01FD5" w:rsidP="00CB0F12">
            <w:pPr>
              <w:spacing w:after="0" w:line="240" w:lineRule="auto"/>
              <w:jc w:val="center"/>
              <w:rPr>
                <w:rFonts w:ascii="Times New Roman" w:hAnsi="Times New Roman" w:cs="Times New Roman"/>
                <w:bCs/>
                <w:sz w:val="24"/>
                <w:szCs w:val="24"/>
              </w:rPr>
            </w:pPr>
            <w:r w:rsidRPr="00CB0F12">
              <w:rPr>
                <w:rFonts w:ascii="Times New Roman" w:hAnsi="Times New Roman" w:cs="Times New Roman"/>
                <w:bCs/>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7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sz w:val="24"/>
                <w:szCs w:val="24"/>
              </w:rPr>
              <w:t>Лабораторная работа № 6. Исследование выпрямителей.</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sz w:val="24"/>
                <w:szCs w:val="24"/>
              </w:rPr>
              <w:t>Лабораторная работа № 7. Исследование усилителя напряжений на транзисторе.</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оформление лабораторных работ</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Тема № 3.2. </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Cs/>
                <w:color w:val="000000"/>
                <w:sz w:val="24"/>
                <w:szCs w:val="24"/>
              </w:rPr>
              <w:t>Электронные устройства</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2643BF"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8</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uppressAutoHyphens/>
              <w:spacing w:after="0" w:line="240" w:lineRule="auto"/>
              <w:rPr>
                <w:rFonts w:ascii="Times New Roman" w:hAnsi="Times New Roman" w:cs="Times New Roman"/>
                <w:bCs/>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bCs/>
                <w:color w:val="000000"/>
                <w:sz w:val="24"/>
                <w:szCs w:val="24"/>
              </w:rPr>
              <w:t>Усилители электрических сигналов. Классификация и характеристики. Частотные характеристики усилителей. Обратные связи в усилителях. Операционные усилители. Схемы. Область применения.</w:t>
            </w:r>
          </w:p>
        </w:tc>
        <w:tc>
          <w:tcPr>
            <w:tcW w:w="618" w:type="pct"/>
            <w:vMerge w:val="restart"/>
            <w:shd w:val="clear" w:color="auto" w:fill="auto"/>
            <w:vAlign w:val="center"/>
          </w:tcPr>
          <w:p w:rsidR="00FD4695" w:rsidRPr="00CB0F12" w:rsidRDefault="0042770E"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4</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Логические устройства. Логические элементы. Ключи. Триггеры. Цифровые устройства. Основные логические операции и способы их аппаратной реализации. Цифро-аналоговые и аналого-цифровые преобразователи.</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2770E">
        <w:trPr>
          <w:trHeight w:val="59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3. </w:t>
            </w:r>
            <w:r w:rsidRPr="00CB0F12">
              <w:rPr>
                <w:rFonts w:ascii="Times New Roman" w:hAnsi="Times New Roman" w:cs="Times New Roman"/>
                <w:bCs/>
                <w:color w:val="000000"/>
                <w:sz w:val="24"/>
                <w:szCs w:val="24"/>
              </w:rPr>
              <w:t>Микропроцессоры и микроконтроллеры. Основные понятия и определения. Классификация. Архитектура микропроцессоров.</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174"/>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F01FD5" w:rsidP="00CB0F12">
            <w:pPr>
              <w:spacing w:after="0" w:line="240" w:lineRule="auto"/>
              <w:jc w:val="center"/>
              <w:rPr>
                <w:rFonts w:ascii="Times New Roman" w:hAnsi="Times New Roman" w:cs="Times New Roman"/>
                <w:bCs/>
                <w:sz w:val="24"/>
                <w:szCs w:val="24"/>
              </w:rPr>
            </w:pPr>
            <w:r w:rsidRPr="00CB0F12">
              <w:rPr>
                <w:rFonts w:ascii="Times New Roman" w:hAnsi="Times New Roman" w:cs="Times New Roman"/>
                <w:bCs/>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173"/>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sz w:val="24"/>
                <w:szCs w:val="24"/>
              </w:rPr>
              <w:t>Лабораторная работа № 6. Исследование усилителя.</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173"/>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sz w:val="24"/>
                <w:szCs w:val="24"/>
              </w:rPr>
              <w:t>Лабораторная работа № 7. Исследование преобразователей</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3633" w:type="pct"/>
            <w:gridSpan w:val="2"/>
            <w:shd w:val="clear" w:color="auto" w:fill="auto"/>
          </w:tcPr>
          <w:p w:rsidR="00FD4695" w:rsidRPr="00CB0F12" w:rsidRDefault="007749EF" w:rsidP="00CB0F12">
            <w:pPr>
              <w:spacing w:after="0" w:line="240" w:lineRule="auto"/>
              <w:rPr>
                <w:rFonts w:ascii="Times New Roman" w:hAnsi="Times New Roman" w:cs="Times New Roman"/>
                <w:b/>
                <w:bCs/>
                <w:sz w:val="24"/>
                <w:szCs w:val="24"/>
              </w:rPr>
            </w:pPr>
            <w:r w:rsidRPr="00CB0F12">
              <w:rPr>
                <w:rFonts w:ascii="Times New Roman" w:hAnsi="Times New Roman" w:cs="Times New Roman"/>
                <w:b/>
                <w:iCs/>
                <w:sz w:val="24"/>
                <w:szCs w:val="24"/>
              </w:rPr>
              <w:t>Промежуточная аттестация дифференцированный зачет (из практических занятий)</w:t>
            </w:r>
          </w:p>
        </w:tc>
        <w:tc>
          <w:tcPr>
            <w:tcW w:w="618" w:type="pct"/>
            <w:shd w:val="clear" w:color="auto" w:fill="auto"/>
            <w:vAlign w:val="center"/>
          </w:tcPr>
          <w:p w:rsidR="00FD4695" w:rsidRPr="0042770E" w:rsidRDefault="007749EF" w:rsidP="00CB0F12">
            <w:pPr>
              <w:spacing w:after="0" w:line="240" w:lineRule="auto"/>
              <w:jc w:val="center"/>
              <w:rPr>
                <w:rFonts w:ascii="Times New Roman" w:hAnsi="Times New Roman" w:cs="Times New Roman"/>
                <w:b/>
                <w:bCs/>
                <w:i/>
                <w:color w:val="00B050"/>
                <w:sz w:val="24"/>
                <w:szCs w:val="24"/>
              </w:rPr>
            </w:pPr>
            <w:r w:rsidRPr="0042770E">
              <w:rPr>
                <w:rFonts w:ascii="Times New Roman" w:hAnsi="Times New Roman" w:cs="Times New Roman"/>
                <w:b/>
                <w:bCs/>
                <w:i/>
                <w:color w:val="00B050"/>
                <w:sz w:val="24"/>
                <w:szCs w:val="24"/>
              </w:rPr>
              <w:t>2</w:t>
            </w:r>
          </w:p>
        </w:tc>
        <w:tc>
          <w:tcPr>
            <w:tcW w:w="749" w:type="pct"/>
          </w:tcPr>
          <w:p w:rsidR="00FD4695" w:rsidRPr="00CB0F12" w:rsidRDefault="00FD4695" w:rsidP="00CB0F12">
            <w:pPr>
              <w:spacing w:after="0" w:line="240" w:lineRule="auto"/>
              <w:rPr>
                <w:rFonts w:ascii="Times New Roman" w:hAnsi="Times New Roman" w:cs="Times New Roman"/>
                <w:b/>
                <w:bCs/>
                <w:i/>
                <w:sz w:val="24"/>
                <w:szCs w:val="24"/>
              </w:rPr>
            </w:pPr>
          </w:p>
        </w:tc>
      </w:tr>
      <w:tr w:rsidR="00FD4695" w:rsidRPr="00CB0F12" w:rsidTr="00473BAD">
        <w:trPr>
          <w:trHeight w:val="20"/>
        </w:trPr>
        <w:tc>
          <w:tcPr>
            <w:tcW w:w="3633" w:type="pct"/>
            <w:gridSpan w:val="2"/>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Всего:</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iCs/>
                <w:sz w:val="24"/>
                <w:szCs w:val="24"/>
              </w:rPr>
            </w:pPr>
            <w:r w:rsidRPr="00CB0F12">
              <w:rPr>
                <w:rFonts w:ascii="Times New Roman" w:hAnsi="Times New Roman" w:cs="Times New Roman"/>
                <w:b/>
                <w:bCs/>
                <w:iCs/>
                <w:sz w:val="24"/>
                <w:szCs w:val="24"/>
              </w:rPr>
              <w:t>5</w:t>
            </w:r>
            <w:r w:rsidR="0042770E">
              <w:rPr>
                <w:rFonts w:ascii="Times New Roman" w:hAnsi="Times New Roman" w:cs="Times New Roman"/>
                <w:b/>
                <w:bCs/>
                <w:iCs/>
                <w:sz w:val="24"/>
                <w:szCs w:val="24"/>
              </w:rPr>
              <w:t>4</w:t>
            </w:r>
          </w:p>
        </w:tc>
        <w:tc>
          <w:tcPr>
            <w:tcW w:w="749" w:type="pct"/>
          </w:tcPr>
          <w:p w:rsidR="00FD4695" w:rsidRPr="00CB0F12" w:rsidRDefault="00FD4695" w:rsidP="00CB0F12">
            <w:pPr>
              <w:spacing w:after="0" w:line="240" w:lineRule="auto"/>
              <w:rPr>
                <w:rFonts w:ascii="Times New Roman" w:hAnsi="Times New Roman" w:cs="Times New Roman"/>
                <w:b/>
                <w:bCs/>
                <w:i/>
                <w:sz w:val="24"/>
                <w:szCs w:val="24"/>
              </w:rPr>
            </w:pPr>
          </w:p>
        </w:tc>
      </w:tr>
    </w:tbl>
    <w:p w:rsidR="00FD4695" w:rsidRPr="00CB0F12" w:rsidRDefault="00FD4695" w:rsidP="00CB0F12">
      <w:pPr>
        <w:spacing w:after="0" w:line="240" w:lineRule="auto"/>
        <w:ind w:firstLine="709"/>
        <w:rPr>
          <w:rFonts w:ascii="Times New Roman" w:hAnsi="Times New Roman" w:cs="Times New Roman"/>
          <w:i/>
          <w:sz w:val="24"/>
          <w:szCs w:val="24"/>
        </w:rPr>
        <w:sectPr w:rsidR="00FD4695" w:rsidRPr="00CB0F12" w:rsidSect="00CB0F12">
          <w:pgSz w:w="16840" w:h="11907" w:orient="landscape"/>
          <w:pgMar w:top="851" w:right="567" w:bottom="851" w:left="1134" w:header="709" w:footer="709" w:gutter="0"/>
          <w:cols w:space="720"/>
        </w:sectPr>
      </w:pPr>
    </w:p>
    <w:p w:rsidR="00FD4695" w:rsidRDefault="00FD4695"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lastRenderedPageBreak/>
        <w:t>3.УСЛОВИЯ РЕАЛИЗАЦИИ УЧЕБНОЙ ДИСЦИПЛИНЫ</w:t>
      </w:r>
    </w:p>
    <w:p w:rsidR="00B24BEA" w:rsidRPr="00CB0F12" w:rsidRDefault="00B24BEA" w:rsidP="00CB0F12">
      <w:pPr>
        <w:spacing w:after="0" w:line="240" w:lineRule="auto"/>
        <w:jc w:val="center"/>
        <w:rPr>
          <w:rFonts w:ascii="Times New Roman" w:hAnsi="Times New Roman" w:cs="Times New Roman"/>
          <w:b/>
          <w:bCs/>
          <w:sz w:val="24"/>
          <w:szCs w:val="24"/>
        </w:rPr>
      </w:pPr>
    </w:p>
    <w:p w:rsidR="00FD4695" w:rsidRPr="00B24BEA" w:rsidRDefault="00FD4695" w:rsidP="00CB0F12">
      <w:pPr>
        <w:suppressAutoHyphens/>
        <w:spacing w:after="0" w:line="240" w:lineRule="auto"/>
        <w:ind w:firstLine="709"/>
        <w:jc w:val="both"/>
        <w:rPr>
          <w:rFonts w:ascii="Times New Roman" w:hAnsi="Times New Roman" w:cs="Times New Roman"/>
          <w:b/>
          <w:bCs/>
          <w:sz w:val="24"/>
          <w:szCs w:val="24"/>
        </w:rPr>
      </w:pPr>
      <w:r w:rsidRPr="00B24BEA">
        <w:rPr>
          <w:rFonts w:ascii="Times New Roman" w:hAnsi="Times New Roman" w:cs="Times New Roman"/>
          <w:b/>
          <w:bCs/>
          <w:sz w:val="24"/>
          <w:szCs w:val="24"/>
        </w:rPr>
        <w:t>3.1. Для реализации программы учебной дисциплины должны быть предусмотрены следующие специальные помещения:</w:t>
      </w:r>
    </w:p>
    <w:p w:rsidR="00FD4695" w:rsidRPr="00CB0F12" w:rsidRDefault="00FD4695" w:rsidP="00CB0F12">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B0F12">
        <w:rPr>
          <w:rFonts w:ascii="Times New Roman" w:hAnsi="Times New Roman" w:cs="Times New Roman"/>
          <w:bCs/>
          <w:sz w:val="24"/>
          <w:szCs w:val="24"/>
        </w:rPr>
        <w:t>Лаборатория «Электротехника и электроника»</w:t>
      </w:r>
      <w:r w:rsidRPr="00CB0F12">
        <w:rPr>
          <w:rFonts w:ascii="Times New Roman" w:eastAsia="Calibri" w:hAnsi="Times New Roman" w:cs="Times New Roman"/>
          <w:sz w:val="24"/>
          <w:szCs w:val="24"/>
          <w:lang w:eastAsia="en-US"/>
        </w:rPr>
        <w:t>, оснащенная необходимым для реализации программы у</w:t>
      </w:r>
      <w:r w:rsidR="007749EF" w:rsidRPr="00CB0F12">
        <w:rPr>
          <w:rFonts w:ascii="Times New Roman" w:eastAsia="Calibri" w:hAnsi="Times New Roman" w:cs="Times New Roman"/>
          <w:sz w:val="24"/>
          <w:szCs w:val="24"/>
          <w:lang w:eastAsia="en-US"/>
        </w:rPr>
        <w:t>чебной дисциплины оборудованием.</w:t>
      </w:r>
      <w:r w:rsidRPr="00CB0F12">
        <w:rPr>
          <w:rFonts w:ascii="Times New Roman" w:eastAsia="Calibri" w:hAnsi="Times New Roman" w:cs="Times New Roman"/>
          <w:sz w:val="24"/>
          <w:szCs w:val="24"/>
          <w:lang w:eastAsia="en-US"/>
        </w:rPr>
        <w:t xml:space="preserve"> основной образовательной программы по данной специальности.</w:t>
      </w:r>
    </w:p>
    <w:p w:rsidR="00FD4695" w:rsidRPr="00CB0F12" w:rsidRDefault="00FD4695" w:rsidP="00CB0F12">
      <w:pPr>
        <w:suppressAutoHyphens/>
        <w:autoSpaceDE w:val="0"/>
        <w:autoSpaceDN w:val="0"/>
        <w:adjustRightInd w:val="0"/>
        <w:spacing w:after="0" w:line="240" w:lineRule="auto"/>
        <w:ind w:firstLine="709"/>
        <w:jc w:val="both"/>
        <w:rPr>
          <w:rFonts w:ascii="Times New Roman" w:hAnsi="Times New Roman" w:cs="Times New Roman"/>
          <w:bCs/>
          <w:i/>
          <w:sz w:val="24"/>
          <w:szCs w:val="24"/>
        </w:rPr>
      </w:pPr>
    </w:p>
    <w:p w:rsidR="00FD4695" w:rsidRPr="00CB0F12" w:rsidRDefault="00FD4695" w:rsidP="00CB0F12">
      <w:pPr>
        <w:suppressAutoHyphens/>
        <w:spacing w:after="0" w:line="240" w:lineRule="auto"/>
        <w:ind w:firstLine="709"/>
        <w:jc w:val="both"/>
        <w:rPr>
          <w:rFonts w:ascii="Times New Roman" w:hAnsi="Times New Roman" w:cs="Times New Roman"/>
          <w:b/>
          <w:bCs/>
          <w:sz w:val="24"/>
          <w:szCs w:val="24"/>
        </w:rPr>
      </w:pPr>
      <w:r w:rsidRPr="00CB0F12">
        <w:rPr>
          <w:rFonts w:ascii="Times New Roman" w:hAnsi="Times New Roman" w:cs="Times New Roman"/>
          <w:b/>
          <w:bCs/>
          <w:sz w:val="24"/>
          <w:szCs w:val="24"/>
        </w:rPr>
        <w:t>3.2. Информационное обеспечение реализации программы</w:t>
      </w:r>
    </w:p>
    <w:p w:rsidR="00FD4695" w:rsidRPr="00CB0F12" w:rsidRDefault="00FD4695" w:rsidP="00CB0F12">
      <w:pPr>
        <w:suppressAutoHyphens/>
        <w:spacing w:after="0" w:line="240" w:lineRule="auto"/>
        <w:ind w:firstLine="709"/>
        <w:jc w:val="both"/>
        <w:rPr>
          <w:rFonts w:ascii="Times New Roman" w:hAnsi="Times New Roman" w:cs="Times New Roman"/>
          <w:sz w:val="24"/>
          <w:szCs w:val="24"/>
        </w:rPr>
      </w:pPr>
      <w:r w:rsidRPr="00CB0F12">
        <w:rPr>
          <w:rFonts w:ascii="Times New Roman" w:hAnsi="Times New Roman" w:cs="Times New Roman"/>
          <w:bCs/>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 (или) электронн</w:t>
      </w:r>
      <w:r w:rsidR="007749EF" w:rsidRPr="00CB0F12">
        <w:rPr>
          <w:rFonts w:ascii="Times New Roman" w:hAnsi="Times New Roman" w:cs="Times New Roman"/>
          <w:bCs/>
          <w:sz w:val="24"/>
          <w:szCs w:val="24"/>
        </w:rPr>
        <w:t>ых изданий в качестве основного.</w:t>
      </w:r>
      <w:r w:rsidRPr="00CB0F12">
        <w:rPr>
          <w:rFonts w:ascii="Times New Roman" w:hAnsi="Times New Roman" w:cs="Times New Roman"/>
          <w:sz w:val="24"/>
          <w:szCs w:val="24"/>
        </w:rPr>
        <w:t xml:space="preserve"> </w:t>
      </w:r>
    </w:p>
    <w:p w:rsidR="00FD4695" w:rsidRPr="00CB0F12" w:rsidRDefault="00FD4695" w:rsidP="00CB0F12">
      <w:pPr>
        <w:spacing w:after="0" w:line="240" w:lineRule="auto"/>
        <w:ind w:left="360"/>
        <w:contextualSpacing/>
        <w:rPr>
          <w:rFonts w:ascii="Times New Roman" w:hAnsi="Times New Roman" w:cs="Times New Roman"/>
          <w:sz w:val="24"/>
          <w:szCs w:val="24"/>
        </w:rPr>
      </w:pPr>
    </w:p>
    <w:p w:rsidR="00FD4695" w:rsidRPr="00CB0F12" w:rsidRDefault="00FD4695" w:rsidP="00CB0F12">
      <w:pPr>
        <w:spacing w:after="0" w:line="240" w:lineRule="auto"/>
        <w:ind w:firstLine="709"/>
        <w:contextualSpacing/>
        <w:rPr>
          <w:rFonts w:ascii="Times New Roman" w:hAnsi="Times New Roman" w:cs="Times New Roman"/>
          <w:b/>
          <w:sz w:val="24"/>
          <w:szCs w:val="24"/>
        </w:rPr>
      </w:pPr>
      <w:r w:rsidRPr="00CB0F12">
        <w:rPr>
          <w:rFonts w:ascii="Times New Roman" w:hAnsi="Times New Roman" w:cs="Times New Roman"/>
          <w:b/>
          <w:sz w:val="24"/>
          <w:szCs w:val="24"/>
        </w:rPr>
        <w:t>3.2.1. Основные печатные издания</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1. Основы электротехники: учебник для спо / Г. И. Кольниченко, Я. В. Тарлаков, А. В. Сиротов, И. Н. Кравченко. — 2-е изд., стер. — Санкт-Петербург: Лань, 2021. — 204 с. — ISBN 978-5-8114-8050-0.</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2. Аполлонский, С. М. Основы электротехники. Практикум: учебное пособие для спо / С. М. Аполлонский. — Санкт-Петербург: Лань, 2021. — 320 с. — ISBN 978-5-8114-6707-5</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3. Потапов, Л. А. Основы электротехники: учебное пособие для спо / Л. А. Потапов. — Санкт-Петербург: Лань, 2021. — 376 с. — ISBN 978-5-8114-6716-7</w:t>
      </w:r>
    </w:p>
    <w:p w:rsidR="00FD4695" w:rsidRPr="00CB0F12" w:rsidRDefault="00FD4695" w:rsidP="00CB0F12">
      <w:pPr>
        <w:spacing w:after="0" w:line="240" w:lineRule="auto"/>
        <w:ind w:firstLine="709"/>
        <w:contextualSpacing/>
        <w:jc w:val="both"/>
        <w:rPr>
          <w:rFonts w:ascii="Times New Roman" w:hAnsi="Times New Roman" w:cs="Times New Roman"/>
          <w:sz w:val="24"/>
          <w:szCs w:val="24"/>
        </w:rPr>
      </w:pPr>
    </w:p>
    <w:p w:rsidR="00FD4695" w:rsidRPr="00CB0F12" w:rsidRDefault="00FD4695" w:rsidP="00CB0F12">
      <w:pPr>
        <w:spacing w:after="0" w:line="240" w:lineRule="auto"/>
        <w:ind w:firstLine="709"/>
        <w:contextualSpacing/>
        <w:rPr>
          <w:rFonts w:ascii="Times New Roman" w:hAnsi="Times New Roman" w:cs="Times New Roman"/>
          <w:b/>
          <w:sz w:val="24"/>
          <w:szCs w:val="24"/>
        </w:rPr>
      </w:pPr>
      <w:r w:rsidRPr="00CB0F12">
        <w:rPr>
          <w:rFonts w:ascii="Times New Roman" w:hAnsi="Times New Roman" w:cs="Times New Roman"/>
          <w:b/>
          <w:sz w:val="24"/>
          <w:szCs w:val="24"/>
        </w:rPr>
        <w:t xml:space="preserve">3.2.2. Основные электронные издания </w:t>
      </w:r>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1. Основы электротехники: учебник для спо / Г. И. Кольниченко, Я. В. Тарлаков, А. В. Сиротов, И. Н. Кравченко. — 2-е изд., стер. — Санкт-Петербург: Лань, 2021. — 204 с. — ISBN 978-5-8114-8050-0. — Текст: электронный // Лань: электронно-библиотечная система. — URL: </w:t>
      </w:r>
      <w:hyperlink r:id="rId9" w:history="1">
        <w:r w:rsidRPr="00CB0F12">
          <w:rPr>
            <w:rFonts w:ascii="Times New Roman" w:eastAsia="Calibri" w:hAnsi="Times New Roman" w:cs="Times New Roman"/>
            <w:color w:val="0563C1"/>
            <w:sz w:val="24"/>
            <w:szCs w:val="24"/>
            <w:u w:val="single"/>
            <w:shd w:val="clear" w:color="auto" w:fill="F2F2F2"/>
            <w:lang w:eastAsia="en-US"/>
          </w:rPr>
          <w:t>https://e.lanbook.com/book/171409</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2. Аполлонский, С. М. Основы электротехники. Практикум: учебное пособие для спо / С. М. Аполлонский. — Санкт-Петербург: Лань, 2021. — 320 с. — ISBN 978-5-8114-6707-5. — Текст: электронный // Лань: электронно-библиотечная система. — URL: </w:t>
      </w:r>
      <w:hyperlink r:id="rId10" w:history="1">
        <w:r w:rsidRPr="00CB0F12">
          <w:rPr>
            <w:rFonts w:ascii="Times New Roman" w:eastAsia="Calibri" w:hAnsi="Times New Roman" w:cs="Times New Roman"/>
            <w:color w:val="0563C1"/>
            <w:sz w:val="24"/>
            <w:szCs w:val="24"/>
            <w:u w:val="single"/>
            <w:shd w:val="clear" w:color="auto" w:fill="F2F2F2"/>
            <w:lang w:eastAsia="en-US"/>
          </w:rPr>
          <w:t>https://e.lanbook.com/book/151687</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3. Потапов, Л. А. Основы электротехники: учебное пособие для спо / Л. А. Потапов. — Санкт-Петербург: Лань, 2021. — 376 с. — ISBN 978-5-8114-6716-7. — Текст: электронный // Лань: электронно-библиотечная система. — URL:</w:t>
      </w:r>
      <w:r w:rsidRPr="00CB0F12">
        <w:rPr>
          <w:rFonts w:ascii="Times New Roman" w:eastAsia="Calibri" w:hAnsi="Times New Roman" w:cs="Times New Roman"/>
          <w:sz w:val="24"/>
          <w:szCs w:val="24"/>
          <w:shd w:val="clear" w:color="auto" w:fill="F2F2F2"/>
          <w:lang w:eastAsia="en-US"/>
        </w:rPr>
        <w:t xml:space="preserve"> </w:t>
      </w:r>
      <w:hyperlink r:id="rId11" w:history="1">
        <w:r w:rsidRPr="00CB0F12">
          <w:rPr>
            <w:rFonts w:ascii="Times New Roman" w:eastAsia="Calibri" w:hAnsi="Times New Roman" w:cs="Times New Roman"/>
            <w:color w:val="0563C1"/>
            <w:sz w:val="24"/>
            <w:szCs w:val="24"/>
            <w:u w:val="single"/>
            <w:shd w:val="clear" w:color="auto" w:fill="F2F2F2"/>
            <w:lang w:eastAsia="en-US"/>
          </w:rPr>
          <w:t>https://e.lanbook.com/book/151696</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4. Иванов, И. И. Электротехника и основы электроники: учебник для спо / И. И. Иванов, Г. И. Соловьев, В. Я. Фролов. — Санкт-Петербург: Лань, 2021. — 736 с. — ISBN 978-5-8114-6756-3. — Текст: электронный // Лань: электронно-библиотечная система. — URL: </w:t>
      </w:r>
      <w:hyperlink r:id="rId12" w:history="1">
        <w:r w:rsidRPr="00CB0F12">
          <w:rPr>
            <w:rFonts w:ascii="Times New Roman" w:eastAsia="Calibri" w:hAnsi="Times New Roman" w:cs="Times New Roman"/>
            <w:color w:val="0563C1"/>
            <w:sz w:val="24"/>
            <w:szCs w:val="24"/>
            <w:u w:val="single"/>
            <w:shd w:val="clear" w:color="auto" w:fill="F2F2F2"/>
            <w:lang w:eastAsia="en-US"/>
          </w:rPr>
          <w:t>https://e.lanbook.com/book/152467</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5. Скорняков, В. А. Общая электротехника и электроника: учебник для спо / В. А. Скорняков, В. Я. Фролов. — Санкт-Петербург: Лань, 2021. — 176 с. — ISBN 978-5-8114-6758-7. — Текст:</w:t>
      </w:r>
      <w:r w:rsidRPr="00CB0F12">
        <w:rPr>
          <w:rFonts w:ascii="Times New Roman" w:eastAsia="Calibri" w:hAnsi="Times New Roman" w:cs="Times New Roman"/>
          <w:sz w:val="24"/>
          <w:szCs w:val="24"/>
          <w:shd w:val="clear" w:color="auto" w:fill="F2F2F2"/>
          <w:lang w:eastAsia="en-US"/>
        </w:rPr>
        <w:t xml:space="preserve"> </w:t>
      </w:r>
      <w:r w:rsidRPr="00CB0F12">
        <w:rPr>
          <w:rFonts w:ascii="Times New Roman" w:eastAsia="Calibri" w:hAnsi="Times New Roman" w:cs="Times New Roman"/>
          <w:sz w:val="24"/>
          <w:szCs w:val="24"/>
          <w:lang w:eastAsia="en-US"/>
        </w:rPr>
        <w:t xml:space="preserve">электронный // Лань: электронно-библиотечная система. — URL: </w:t>
      </w:r>
      <w:hyperlink r:id="rId13" w:history="1">
        <w:r w:rsidRPr="00CB0F12">
          <w:rPr>
            <w:rFonts w:ascii="Times New Roman" w:eastAsia="Calibri" w:hAnsi="Times New Roman" w:cs="Times New Roman"/>
            <w:color w:val="0563C1"/>
            <w:sz w:val="24"/>
            <w:szCs w:val="24"/>
            <w:u w:val="single"/>
            <w:shd w:val="clear" w:color="auto" w:fill="F2F2F2"/>
            <w:lang w:eastAsia="en-US"/>
          </w:rPr>
          <w:t>https://e.lanbook.com/book/152469</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6. Тимофеев, И. А. Основы электротехники, электроники и автоматики. Лабораторный практикум: учебное пособие для спо / И. А. Тимофеев. — Санкт-Петербург: Лань, 2021. — 196 с. — ISBN 978-5-8114-6827-0. — Текст: электронный // Лань: электронно-библиотечная система. — URL: </w:t>
      </w:r>
      <w:hyperlink r:id="rId14" w:history="1">
        <w:r w:rsidRPr="00CB0F12">
          <w:rPr>
            <w:rFonts w:ascii="Times New Roman" w:eastAsia="Calibri" w:hAnsi="Times New Roman" w:cs="Times New Roman"/>
            <w:color w:val="0563C1"/>
            <w:sz w:val="24"/>
            <w:szCs w:val="24"/>
            <w:u w:val="single"/>
            <w:shd w:val="clear" w:color="auto" w:fill="F2F2F2"/>
            <w:lang w:eastAsia="en-US"/>
          </w:rPr>
          <w:t>https://e.lanbook.com/book/153638</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7. Терехов, В. А. Задачник по электронным приборам: учебное пособие для спо / В. А. Терехов. — Санкт-Петербург: Лань, 2021. — 280 с. — ISBN 978-5-8114-6891-1. — Текст: электронный // Лань: электронно-библиотечная система. — URL: </w:t>
      </w:r>
      <w:hyperlink r:id="rId15" w:history="1">
        <w:r w:rsidRPr="00CB0F12">
          <w:rPr>
            <w:rFonts w:ascii="Times New Roman" w:eastAsia="Calibri" w:hAnsi="Times New Roman" w:cs="Times New Roman"/>
            <w:color w:val="0563C1"/>
            <w:sz w:val="24"/>
            <w:szCs w:val="24"/>
            <w:u w:val="single"/>
            <w:shd w:val="clear" w:color="auto" w:fill="F2F2F2"/>
            <w:lang w:eastAsia="en-US"/>
          </w:rPr>
          <w:t>https://e.lanbook.com/book/153659</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color w:val="616580"/>
          <w:sz w:val="24"/>
          <w:szCs w:val="24"/>
          <w:shd w:val="clear" w:color="auto" w:fill="FFFFFF"/>
          <w:lang w:eastAsia="en-US"/>
        </w:rPr>
      </w:pPr>
      <w:r w:rsidRPr="00CB0F12">
        <w:rPr>
          <w:rFonts w:ascii="Times New Roman" w:eastAsia="Calibri" w:hAnsi="Times New Roman" w:cs="Times New Roman"/>
          <w:sz w:val="24"/>
          <w:szCs w:val="24"/>
          <w:shd w:val="clear" w:color="auto" w:fill="FFFFFF"/>
          <w:lang w:eastAsia="en-US"/>
        </w:rPr>
        <w:lastRenderedPageBreak/>
        <w:t>8. Тимофеев, И. А. Электротехнические материалы и изделия: учебное пособие для спо / И. А. Тимофеев. — Санкт-Петербург: Лань, 2021. — 268 с. — ISBN 978-5-8114-6836-2. — Текст: электронный // Лань: электронно-библиотечная система. — URL:</w:t>
      </w:r>
      <w:r w:rsidRPr="00CB0F12">
        <w:rPr>
          <w:rFonts w:ascii="Times New Roman" w:eastAsia="Calibri" w:hAnsi="Times New Roman" w:cs="Times New Roman"/>
          <w:color w:val="616580"/>
          <w:sz w:val="24"/>
          <w:szCs w:val="24"/>
          <w:shd w:val="clear" w:color="auto" w:fill="FFFFFF"/>
          <w:lang w:eastAsia="en-US"/>
        </w:rPr>
        <w:t xml:space="preserve"> </w:t>
      </w:r>
      <w:hyperlink r:id="rId16" w:history="1">
        <w:r w:rsidRPr="00CB0F12">
          <w:rPr>
            <w:rFonts w:ascii="Times New Roman" w:eastAsia="Calibri" w:hAnsi="Times New Roman" w:cs="Times New Roman"/>
            <w:color w:val="0563C1"/>
            <w:sz w:val="24"/>
            <w:szCs w:val="24"/>
            <w:u w:val="single"/>
            <w:shd w:val="clear" w:color="auto" w:fill="FFFFFF"/>
            <w:lang w:eastAsia="en-US"/>
          </w:rPr>
          <w:t>https://e.lanbook.com/book/153639</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shd w:val="clear" w:color="auto" w:fill="FFFFFF"/>
          <w:lang w:eastAsia="en-US"/>
        </w:rPr>
      </w:pPr>
      <w:r w:rsidRPr="00CB0F12">
        <w:rPr>
          <w:rFonts w:ascii="Times New Roman" w:eastAsia="Calibri" w:hAnsi="Times New Roman" w:cs="Times New Roman"/>
          <w:sz w:val="24"/>
          <w:szCs w:val="24"/>
          <w:shd w:val="clear" w:color="auto" w:fill="FFFFFF"/>
          <w:lang w:eastAsia="en-US"/>
        </w:rPr>
        <w:t xml:space="preserve">9. Битюцкий, И. Б. Электрические машины. Двигатель постоянного тока. Практикум: учебное пособие для спо / И. Б. Битюцкий, И. В. Музылева. — Санкт-Петербург: Лань, 2021. — 168 с. — ISBN 978-5-8114-7078-5. — Текст: электронный // Лань: электронно-библиотечная система. — URL: </w:t>
      </w:r>
      <w:hyperlink r:id="rId17" w:history="1">
        <w:r w:rsidRPr="00CB0F12">
          <w:rPr>
            <w:rFonts w:ascii="Times New Roman" w:eastAsia="Calibri" w:hAnsi="Times New Roman" w:cs="Times New Roman"/>
            <w:color w:val="0563C1"/>
            <w:sz w:val="24"/>
            <w:szCs w:val="24"/>
            <w:u w:val="single"/>
            <w:shd w:val="clear" w:color="auto" w:fill="FFFFFF"/>
            <w:lang w:eastAsia="en-US"/>
          </w:rPr>
          <w:t>https://e.lanbook.com/book/154415</w:t>
        </w:r>
      </w:hyperlink>
    </w:p>
    <w:p w:rsidR="00FD4695" w:rsidRPr="00CB0F12" w:rsidRDefault="00FD4695" w:rsidP="00CB0F12">
      <w:pPr>
        <w:spacing w:after="0" w:line="240" w:lineRule="auto"/>
        <w:ind w:firstLine="709"/>
        <w:contextualSpacing/>
        <w:jc w:val="both"/>
        <w:rPr>
          <w:rFonts w:ascii="Times New Roman" w:hAnsi="Times New Roman" w:cs="Times New Roman"/>
          <w:b/>
          <w:bCs/>
          <w:sz w:val="24"/>
          <w:szCs w:val="24"/>
        </w:rPr>
      </w:pPr>
    </w:p>
    <w:p w:rsidR="00FD4695" w:rsidRPr="00CB0F12" w:rsidRDefault="00FD4695" w:rsidP="00CB0F12">
      <w:pPr>
        <w:spacing w:after="0" w:line="240" w:lineRule="auto"/>
        <w:ind w:firstLine="709"/>
        <w:contextualSpacing/>
        <w:jc w:val="both"/>
        <w:rPr>
          <w:rFonts w:ascii="Times New Roman" w:hAnsi="Times New Roman" w:cs="Times New Roman"/>
          <w:bCs/>
          <w:i/>
          <w:sz w:val="24"/>
          <w:szCs w:val="24"/>
        </w:rPr>
      </w:pPr>
      <w:r w:rsidRPr="00CB0F12">
        <w:rPr>
          <w:rFonts w:ascii="Times New Roman" w:hAnsi="Times New Roman" w:cs="Times New Roman"/>
          <w:b/>
          <w:bCs/>
          <w:sz w:val="24"/>
          <w:szCs w:val="24"/>
        </w:rPr>
        <w:t xml:space="preserve">3.2.3. Дополнительные источники </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1. Иванов, И. И. Электротехника и основы электроники: учебник для спо / И. И. Иванов, Г. И. Соловьев, В. Я. Фролов. — Санкт-Петербург: Лань, 2021. — 736 с. — ISBN 978-5-8114-6756-3</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2. Скорняков, В. А. Общая электротехника и электроника: учебник для спо / В. А. Скорняков, В. Я. Фролов. — Санкт-Петербург: Лань, 2021. — 176 с. — ISBN 978-5-8114-6758-7</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3. Тимофеев, И. А. Основы электротехники, электроники и автоматики. Лабораторный практикум: учебное пособие для спо / И. А. Тимофеев. — Санкт-Петербург: Лань, 2021. — 196 с. — ISBN 978-5-8114-6827-0. </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4. Терехов, В. А. Задачник по электронным приборам: учебное пособие для спо / В. А. Терехов. — Санкт-Петербург: Лань, 2021. — 280 с. — ISBN 978-5-8114-6891-1</w:t>
      </w:r>
    </w:p>
    <w:p w:rsidR="00FD4695" w:rsidRPr="00CB0F12" w:rsidRDefault="00FD4695" w:rsidP="00CB0F12">
      <w:pPr>
        <w:spacing w:after="0" w:line="240" w:lineRule="auto"/>
        <w:ind w:firstLine="709"/>
        <w:jc w:val="both"/>
        <w:rPr>
          <w:rFonts w:ascii="Times New Roman" w:eastAsia="Calibri" w:hAnsi="Times New Roman" w:cs="Times New Roman"/>
          <w:sz w:val="24"/>
          <w:szCs w:val="24"/>
          <w:shd w:val="clear" w:color="auto" w:fill="FFFFFF"/>
          <w:lang w:eastAsia="en-US"/>
        </w:rPr>
      </w:pPr>
      <w:r w:rsidRPr="00CB0F12">
        <w:rPr>
          <w:rFonts w:ascii="Times New Roman" w:eastAsia="Calibri" w:hAnsi="Times New Roman" w:cs="Times New Roman"/>
          <w:sz w:val="24"/>
          <w:szCs w:val="24"/>
          <w:shd w:val="clear" w:color="auto" w:fill="FFFFFF"/>
          <w:lang w:eastAsia="en-US"/>
        </w:rPr>
        <w:t>5. Тимофеев, И. А. Электротехнические материалы и изделия: учебное пособие для спо / И. А. Тимофеев. — Санкт-Петербург: Лань, 2021. — 268 с. — ISBN 978-5-8114-6836-2</w:t>
      </w:r>
    </w:p>
    <w:p w:rsidR="00FD4695" w:rsidRPr="00CB0F12" w:rsidRDefault="00FD4695" w:rsidP="00CB0F12">
      <w:pPr>
        <w:spacing w:after="0" w:line="240" w:lineRule="auto"/>
        <w:ind w:firstLine="709"/>
        <w:jc w:val="both"/>
        <w:rPr>
          <w:rFonts w:ascii="Times New Roman" w:eastAsia="Calibri" w:hAnsi="Times New Roman" w:cs="Times New Roman"/>
          <w:sz w:val="24"/>
          <w:szCs w:val="24"/>
          <w:shd w:val="clear" w:color="auto" w:fill="FFFFFF"/>
          <w:lang w:eastAsia="en-US"/>
        </w:rPr>
      </w:pPr>
      <w:r w:rsidRPr="00CB0F12">
        <w:rPr>
          <w:rFonts w:ascii="Times New Roman" w:eastAsia="Calibri" w:hAnsi="Times New Roman" w:cs="Times New Roman"/>
          <w:sz w:val="24"/>
          <w:szCs w:val="24"/>
          <w:shd w:val="clear" w:color="auto" w:fill="FFFFFF"/>
          <w:lang w:eastAsia="en-US"/>
        </w:rPr>
        <w:t>6. Битюцкий, И. Б. Электрические машины. Двигатель постоянного тока. Практикум: учебное пособие для спо / И. Б. Битюцкий, И. В. Музылева. — Санкт-Петербург: Лань, 2021. — 168 с. — ISBN 978-5-8114-7078-5</w:t>
      </w:r>
    </w:p>
    <w:p w:rsidR="00FD4695" w:rsidRPr="00CB0F12" w:rsidRDefault="00FD4695" w:rsidP="00CB0F12">
      <w:pPr>
        <w:pStyle w:val="af0"/>
        <w:spacing w:before="0" w:after="0"/>
        <w:ind w:left="0" w:firstLine="709"/>
        <w:contextualSpacing/>
        <w:jc w:val="both"/>
      </w:pPr>
      <w:r w:rsidRPr="00CB0F12">
        <w:t>7. Кузовкин, В. А.  Электротехника и электроника: учебник для среднего профессионального образования / В. А. Кузовкин, В. В. Филатов. — Москва: Издательство Юрайт, 2022. — 431 с. — (Профессиональное образование). — ISBN 978-5-534-07727-8. — Текст: электронный // Образовательная платформа Юрайт [сайт]. — URL: https://urait.ru/bcode/490149</w:t>
      </w:r>
    </w:p>
    <w:p w:rsidR="00FD4695" w:rsidRPr="00CB0F12" w:rsidRDefault="00FD4695" w:rsidP="00CB0F12">
      <w:pPr>
        <w:pStyle w:val="af0"/>
        <w:spacing w:before="0" w:after="0"/>
        <w:ind w:left="0" w:firstLine="709"/>
        <w:contextualSpacing/>
        <w:jc w:val="both"/>
      </w:pPr>
      <w:r w:rsidRPr="00CB0F12">
        <w:t>8. Миловзоров, О. В.  Основы электроники: учебник для среднего профессионального образования / О. В. Миловзоров, И. Г. Панков. — 6-е изд., перераб. и доп. — Москва: Издательство Юрайт, 2022. — 344 с. — (Профессиональное образование). — ISBN 978-5-534-03249-9. — Текст: электронный // Образовательная платформа Юрайт [сайт]. — URL: https://urait.ru/bcode/489826</w:t>
      </w:r>
    </w:p>
    <w:p w:rsidR="00FD4695" w:rsidRPr="00CB0F12" w:rsidRDefault="00FD4695" w:rsidP="00CB0F12">
      <w:pPr>
        <w:spacing w:after="0" w:line="240" w:lineRule="auto"/>
        <w:ind w:firstLine="709"/>
        <w:contextualSpacing/>
        <w:jc w:val="both"/>
        <w:rPr>
          <w:rFonts w:ascii="Times New Roman" w:eastAsia="MS Mincho" w:hAnsi="Times New Roman" w:cs="Times New Roman"/>
          <w:bCs/>
          <w:spacing w:val="-1"/>
          <w:sz w:val="24"/>
          <w:szCs w:val="24"/>
          <w:lang w:eastAsia="ja-JP"/>
        </w:rPr>
      </w:pPr>
    </w:p>
    <w:p w:rsidR="00FD4695" w:rsidRPr="00CB0F12" w:rsidRDefault="00FD4695"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FD4695" w:rsidRPr="00CB0F12" w:rsidRDefault="00FD4695" w:rsidP="00CB0F12">
      <w:pPr>
        <w:spacing w:after="0" w:line="240" w:lineRule="auto"/>
        <w:ind w:left="360"/>
        <w:contextualSpacing/>
        <w:jc w:val="center"/>
        <w:rPr>
          <w:rFonts w:ascii="Times New Roman" w:hAnsi="Times New Roman" w:cs="Times New Roman"/>
          <w:b/>
          <w:sz w:val="24"/>
          <w:szCs w:val="24"/>
        </w:rPr>
      </w:pPr>
      <w:r w:rsidRPr="00CB0F12">
        <w:rPr>
          <w:rFonts w:ascii="Times New Roman" w:hAnsi="Times New Roman" w:cs="Times New Roman"/>
          <w:b/>
          <w:i/>
          <w:sz w:val="24"/>
          <w:szCs w:val="24"/>
        </w:rPr>
        <w:lastRenderedPageBreak/>
        <w:t xml:space="preserve">4. </w:t>
      </w:r>
      <w:r w:rsidRPr="00CB0F12">
        <w:rPr>
          <w:rFonts w:ascii="Times New Roman" w:hAnsi="Times New Roman" w:cs="Times New Roman"/>
          <w:b/>
          <w:sz w:val="24"/>
          <w:szCs w:val="24"/>
        </w:rPr>
        <w:t>КОНТРОЛЬ И ОЦЕНКА РЕЗУЛЬТАТОВ ОСВОЕНИЯ УЧЕБНОЙ ДИСЦИПЛИНЫ</w:t>
      </w:r>
    </w:p>
    <w:p w:rsidR="00FD4695" w:rsidRPr="00CB0F12" w:rsidRDefault="00FD4695" w:rsidP="00CB0F12">
      <w:pPr>
        <w:spacing w:after="0" w:line="240" w:lineRule="auto"/>
        <w:rPr>
          <w:rFonts w:ascii="Times New Roman" w:hAnsi="Times New Roman" w:cs="Times New Roman"/>
          <w:bCs/>
          <w:iCs/>
          <w:sz w:val="24"/>
          <w:szCs w:val="24"/>
        </w:rPr>
      </w:pPr>
    </w:p>
    <w:p w:rsidR="00FD4695" w:rsidRPr="00CB0F12" w:rsidRDefault="00FD4695" w:rsidP="00CB0F12">
      <w:pPr>
        <w:spacing w:after="0" w:line="240" w:lineRule="auto"/>
        <w:ind w:firstLine="919"/>
        <w:rPr>
          <w:rFonts w:ascii="Times New Roman" w:hAnsi="Times New Roman" w:cs="Times New Roman"/>
          <w:bCs/>
          <w:iCs/>
          <w:sz w:val="24"/>
          <w:szCs w:val="24"/>
        </w:rPr>
      </w:pPr>
    </w:p>
    <w:tbl>
      <w:tblPr>
        <w:tblW w:w="48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2"/>
        <w:gridCol w:w="3293"/>
        <w:gridCol w:w="2328"/>
        <w:gridCol w:w="8"/>
      </w:tblGrid>
      <w:tr w:rsidR="00FD4695" w:rsidRPr="00CB0F12" w:rsidTr="00B24BEA">
        <w:trPr>
          <w:gridAfter w:val="1"/>
          <w:wAfter w:w="3" w:type="pct"/>
        </w:trPr>
        <w:tc>
          <w:tcPr>
            <w:tcW w:w="2222"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i/>
                <w:sz w:val="24"/>
                <w:szCs w:val="24"/>
              </w:rPr>
            </w:pPr>
            <w:r w:rsidRPr="00CB0F12">
              <w:rPr>
                <w:rFonts w:ascii="Times New Roman" w:hAnsi="Times New Roman" w:cs="Times New Roman"/>
                <w:b/>
                <w:bCs/>
                <w:i/>
                <w:sz w:val="24"/>
                <w:szCs w:val="24"/>
              </w:rPr>
              <w:t>Результаты обучения</w:t>
            </w:r>
          </w:p>
        </w:tc>
        <w:tc>
          <w:tcPr>
            <w:tcW w:w="1625"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i/>
                <w:sz w:val="24"/>
                <w:szCs w:val="24"/>
              </w:rPr>
            </w:pPr>
            <w:r w:rsidRPr="00CB0F12">
              <w:rPr>
                <w:rFonts w:ascii="Times New Roman" w:hAnsi="Times New Roman" w:cs="Times New Roman"/>
                <w:b/>
                <w:bCs/>
                <w:i/>
                <w:sz w:val="24"/>
                <w:szCs w:val="24"/>
              </w:rPr>
              <w:t>Критерии оценки</w:t>
            </w:r>
          </w:p>
        </w:tc>
        <w:tc>
          <w:tcPr>
            <w:tcW w:w="1149"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i/>
                <w:sz w:val="24"/>
                <w:szCs w:val="24"/>
              </w:rPr>
            </w:pPr>
            <w:r w:rsidRPr="00CB0F12">
              <w:rPr>
                <w:rFonts w:ascii="Times New Roman" w:hAnsi="Times New Roman" w:cs="Times New Roman"/>
                <w:b/>
                <w:bCs/>
                <w:i/>
                <w:sz w:val="24"/>
                <w:szCs w:val="24"/>
              </w:rPr>
              <w:t>Методы оценки</w:t>
            </w:r>
          </w:p>
        </w:tc>
      </w:tr>
      <w:tr w:rsidR="00FD4695" w:rsidRPr="00CB0F12" w:rsidTr="00B24BEA">
        <w:tc>
          <w:tcPr>
            <w:tcW w:w="5000" w:type="pct"/>
            <w:gridSpan w:val="4"/>
            <w:shd w:val="clear" w:color="auto" w:fill="auto"/>
          </w:tcPr>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Cs/>
                <w:sz w:val="24"/>
                <w:szCs w:val="24"/>
              </w:rPr>
              <w:t>Знания:</w:t>
            </w:r>
          </w:p>
        </w:tc>
      </w:tr>
      <w:tr w:rsidR="00FD4695" w:rsidRPr="00CB0F12" w:rsidTr="00B24BEA">
        <w:trPr>
          <w:gridAfter w:val="1"/>
          <w:wAfter w:w="3" w:type="pct"/>
          <w:trHeight w:val="896"/>
        </w:trPr>
        <w:tc>
          <w:tcPr>
            <w:tcW w:w="2222"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физические основы явлений в электрических цепях, законы электротехники, методы анализа электрических и магнитных цепей, принципы работы основных электрических машин, их рабочие и пусковые характеристики, элементную базу современных электронных устройств (полупроводниковых диодов, транзисторов и микросхем), параметры современных электронных устройств (усилителей, вторичных источников питания и микропроцессорных комплексов)</w:t>
            </w:r>
          </w:p>
        </w:tc>
        <w:tc>
          <w:tcPr>
            <w:tcW w:w="1625"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Полнота продемонстрированных знаний и умение применять их при выполнении практических и лабораторных работ</w:t>
            </w:r>
          </w:p>
        </w:tc>
        <w:tc>
          <w:tcPr>
            <w:tcW w:w="1149"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Устный опрос, тестирование, контрольная работа</w:t>
            </w:r>
          </w:p>
        </w:tc>
      </w:tr>
      <w:tr w:rsidR="00FD4695" w:rsidRPr="00CB0F12" w:rsidTr="00B24BEA">
        <w:trPr>
          <w:trHeight w:val="306"/>
        </w:trPr>
        <w:tc>
          <w:tcPr>
            <w:tcW w:w="5000" w:type="pct"/>
            <w:gridSpan w:val="4"/>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color w:val="000000"/>
                <w:sz w:val="24"/>
                <w:szCs w:val="24"/>
              </w:rPr>
              <w:t>Умения:</w:t>
            </w:r>
          </w:p>
        </w:tc>
      </w:tr>
      <w:tr w:rsidR="00FD4695" w:rsidRPr="00CB0F12" w:rsidTr="00B24BEA">
        <w:trPr>
          <w:gridAfter w:val="1"/>
          <w:wAfter w:w="3" w:type="pct"/>
          <w:trHeight w:val="896"/>
        </w:trPr>
        <w:tc>
          <w:tcPr>
            <w:tcW w:w="2222"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понимать сущность процессов в электрических цепях постоянного и синусоидального токов; применять законы электрических цепей для их анализа; определять режимы электрических и электронных цепей и электромагнитных устройств, а также магнитных цепей постоянного тока</w:t>
            </w:r>
          </w:p>
        </w:tc>
        <w:tc>
          <w:tcPr>
            <w:tcW w:w="1625"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Выполнение практических и лабораторных работ в соответствии с заданием</w:t>
            </w:r>
          </w:p>
        </w:tc>
        <w:tc>
          <w:tcPr>
            <w:tcW w:w="1149"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Устный опрос, тестирование, контрольная работа</w:t>
            </w:r>
          </w:p>
        </w:tc>
      </w:tr>
    </w:tbl>
    <w:p w:rsidR="00FD4695" w:rsidRPr="00CB0F12" w:rsidRDefault="00FD4695" w:rsidP="00CB0F12">
      <w:pPr>
        <w:spacing w:after="0" w:line="240" w:lineRule="auto"/>
        <w:rPr>
          <w:rFonts w:ascii="Times New Roman" w:hAnsi="Times New Roman" w:cs="Times New Roman"/>
          <w:sz w:val="24"/>
          <w:szCs w:val="24"/>
        </w:rPr>
      </w:pPr>
      <w:bookmarkStart w:id="4" w:name="_Hlk103097192"/>
    </w:p>
    <w:bookmarkEnd w:id="4"/>
    <w:p w:rsidR="00B95AE2" w:rsidRPr="00CB0F12" w:rsidRDefault="00B95AE2" w:rsidP="00CB0F12">
      <w:pPr>
        <w:spacing w:after="0" w:line="240" w:lineRule="auto"/>
        <w:jc w:val="right"/>
        <w:outlineLvl w:val="1"/>
        <w:rPr>
          <w:rFonts w:ascii="Times New Roman" w:hAnsi="Times New Roman" w:cs="Times New Roman"/>
          <w:sz w:val="24"/>
          <w:szCs w:val="24"/>
        </w:rPr>
      </w:pPr>
    </w:p>
    <w:sectPr w:rsidR="00B95AE2" w:rsidRPr="00CB0F12" w:rsidSect="00CB0F12">
      <w:footerReference w:type="even" r:id="rId18"/>
      <w:footerReference w:type="default" r:id="rId19"/>
      <w:pgSz w:w="11906" w:h="16838"/>
      <w:pgMar w:top="851" w:right="567" w:bottom="851" w:left="1134"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C82" w:rsidRDefault="008E7C82" w:rsidP="004E431D">
      <w:pPr>
        <w:spacing w:after="0" w:line="240" w:lineRule="auto"/>
      </w:pPr>
      <w:r>
        <w:separator/>
      </w:r>
    </w:p>
  </w:endnote>
  <w:endnote w:type="continuationSeparator" w:id="0">
    <w:p w:rsidR="008E7C82" w:rsidRDefault="008E7C82" w:rsidP="004E4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7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662515"/>
      <w:docPartObj>
        <w:docPartGallery w:val="Page Numbers (Bottom of Page)"/>
        <w:docPartUnique/>
      </w:docPartObj>
    </w:sdtPr>
    <w:sdtEndPr/>
    <w:sdtContent>
      <w:p w:rsidR="0091367E" w:rsidRDefault="0091367E">
        <w:pPr>
          <w:pStyle w:val="a6"/>
          <w:jc w:val="right"/>
        </w:pPr>
        <w:r>
          <w:fldChar w:fldCharType="begin"/>
        </w:r>
        <w:r>
          <w:instrText>PAGE   \* MERGEFORMAT</w:instrText>
        </w:r>
        <w:r>
          <w:fldChar w:fldCharType="separate"/>
        </w:r>
        <w:r w:rsidR="000D4E82">
          <w:rPr>
            <w:noProof/>
          </w:rPr>
          <w:t>2</w:t>
        </w:r>
        <w:r>
          <w:fldChar w:fldCharType="end"/>
        </w:r>
      </w:p>
    </w:sdtContent>
  </w:sdt>
  <w:p w:rsidR="0091367E" w:rsidRDefault="0091367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A44" w:rsidRDefault="006A5A44" w:rsidP="006A5A44">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A5A44" w:rsidRDefault="006A5A44" w:rsidP="006A5A44">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A44" w:rsidRDefault="00130883">
    <w:pPr>
      <w:pStyle w:val="a6"/>
      <w:jc w:val="right"/>
    </w:pPr>
    <w:r>
      <w:rPr>
        <w:noProof/>
      </w:rPr>
      <w:fldChar w:fldCharType="begin"/>
    </w:r>
    <w:r>
      <w:rPr>
        <w:noProof/>
      </w:rPr>
      <w:instrText>PAGE   \* MERGEFORMAT</w:instrText>
    </w:r>
    <w:r>
      <w:rPr>
        <w:noProof/>
      </w:rPr>
      <w:fldChar w:fldCharType="separate"/>
    </w:r>
    <w:r w:rsidR="000D4E82">
      <w:rPr>
        <w:noProof/>
      </w:rPr>
      <w:t>10</w:t>
    </w:r>
    <w:r>
      <w:rPr>
        <w:noProof/>
      </w:rPr>
      <w:fldChar w:fldCharType="end"/>
    </w:r>
  </w:p>
  <w:p w:rsidR="006A5A44" w:rsidRDefault="006A5A44" w:rsidP="006A5A44">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C82" w:rsidRDefault="008E7C82" w:rsidP="004E431D">
      <w:pPr>
        <w:spacing w:after="0" w:line="240" w:lineRule="auto"/>
      </w:pPr>
      <w:r>
        <w:separator/>
      </w:r>
    </w:p>
  </w:footnote>
  <w:footnote w:type="continuationSeparator" w:id="0">
    <w:p w:rsidR="008E7C82" w:rsidRDefault="008E7C82" w:rsidP="004E43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nsid w:val="02896A40"/>
    <w:multiLevelType w:val="hybridMultilevel"/>
    <w:tmpl w:val="6EE4AD18"/>
    <w:lvl w:ilvl="0" w:tplc="6CD8361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22212B"/>
    <w:multiLevelType w:val="multilevel"/>
    <w:tmpl w:val="6AE2D3F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2"/>
        <w:szCs w:val="22"/>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0B9A401C"/>
    <w:multiLevelType w:val="hybridMultilevel"/>
    <w:tmpl w:val="32F0920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0CB93E71"/>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08A4222"/>
    <w:multiLevelType w:val="hybridMultilevel"/>
    <w:tmpl w:val="158C222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nsid w:val="1353002F"/>
    <w:multiLevelType w:val="hybridMultilevel"/>
    <w:tmpl w:val="BAE8105C"/>
    <w:lvl w:ilvl="0" w:tplc="7D9A20CC">
      <w:start w:val="1"/>
      <w:numFmt w:val="decimal"/>
      <w:lvlText w:val="%1."/>
      <w:lvlJc w:val="left"/>
      <w:pPr>
        <w:ind w:left="1080" w:hanging="360"/>
      </w:pPr>
      <w:rPr>
        <w:rFonts w:hint="default"/>
        <w:sz w:val="22"/>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9C42EB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11A11BA"/>
    <w:multiLevelType w:val="hybridMultilevel"/>
    <w:tmpl w:val="FEC80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A1649C"/>
    <w:multiLevelType w:val="hybridMultilevel"/>
    <w:tmpl w:val="D89C7DF0"/>
    <w:lvl w:ilvl="0" w:tplc="DF12522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nsid w:val="234D0AAE"/>
    <w:multiLevelType w:val="hybridMultilevel"/>
    <w:tmpl w:val="38F0B106"/>
    <w:lvl w:ilvl="0" w:tplc="74789E2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nsid w:val="30C05FB3"/>
    <w:multiLevelType w:val="hybridMultilevel"/>
    <w:tmpl w:val="4924515A"/>
    <w:lvl w:ilvl="0" w:tplc="0A84EE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33004E22"/>
    <w:multiLevelType w:val="hybridMultilevel"/>
    <w:tmpl w:val="D908952C"/>
    <w:lvl w:ilvl="0" w:tplc="EE142B2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444256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nsid w:val="46735CDD"/>
    <w:multiLevelType w:val="hybridMultilevel"/>
    <w:tmpl w:val="5D64284C"/>
    <w:lvl w:ilvl="0" w:tplc="85C2EC66">
      <w:start w:val="1"/>
      <w:numFmt w:val="decimal"/>
      <w:lvlText w:val="%1."/>
      <w:lvlJc w:val="left"/>
      <w:pPr>
        <w:ind w:left="720" w:hanging="360"/>
      </w:pPr>
      <w:rPr>
        <w:rFonts w:hint="default"/>
        <w:sz w:val="24"/>
        <w:szCs w:val="24"/>
      </w:rPr>
    </w:lvl>
    <w:lvl w:ilvl="1" w:tplc="8960A700">
      <w:start w:val="1"/>
      <w:numFmt w:val="decimal"/>
      <w:lvlText w:val="%2."/>
      <w:lvlJc w:val="left"/>
      <w:pPr>
        <w:tabs>
          <w:tab w:val="num" w:pos="1440"/>
        </w:tabs>
        <w:ind w:left="1440" w:hanging="360"/>
      </w:pPr>
      <w:rPr>
        <w:rFonts w:hint="default"/>
        <w:sz w:val="24"/>
        <w:szCs w:val="24"/>
      </w:rPr>
    </w:lvl>
    <w:lvl w:ilvl="2" w:tplc="1EE214A8" w:tentative="1">
      <w:start w:val="1"/>
      <w:numFmt w:val="lowerRoman"/>
      <w:lvlText w:val="%3."/>
      <w:lvlJc w:val="right"/>
      <w:pPr>
        <w:ind w:left="2160" w:hanging="180"/>
      </w:pPr>
    </w:lvl>
    <w:lvl w:ilvl="3" w:tplc="CB52A4D0" w:tentative="1">
      <w:start w:val="1"/>
      <w:numFmt w:val="decimal"/>
      <w:lvlText w:val="%4."/>
      <w:lvlJc w:val="left"/>
      <w:pPr>
        <w:ind w:left="2880" w:hanging="360"/>
      </w:pPr>
    </w:lvl>
    <w:lvl w:ilvl="4" w:tplc="398AAC7E" w:tentative="1">
      <w:start w:val="1"/>
      <w:numFmt w:val="lowerLetter"/>
      <w:lvlText w:val="%5."/>
      <w:lvlJc w:val="left"/>
      <w:pPr>
        <w:ind w:left="3600" w:hanging="360"/>
      </w:pPr>
    </w:lvl>
    <w:lvl w:ilvl="5" w:tplc="D5A2686E" w:tentative="1">
      <w:start w:val="1"/>
      <w:numFmt w:val="lowerRoman"/>
      <w:lvlText w:val="%6."/>
      <w:lvlJc w:val="right"/>
      <w:pPr>
        <w:ind w:left="4320" w:hanging="180"/>
      </w:pPr>
    </w:lvl>
    <w:lvl w:ilvl="6" w:tplc="AD7865F6" w:tentative="1">
      <w:start w:val="1"/>
      <w:numFmt w:val="decimal"/>
      <w:lvlText w:val="%7."/>
      <w:lvlJc w:val="left"/>
      <w:pPr>
        <w:ind w:left="5040" w:hanging="360"/>
      </w:pPr>
    </w:lvl>
    <w:lvl w:ilvl="7" w:tplc="11FEB9B0" w:tentative="1">
      <w:start w:val="1"/>
      <w:numFmt w:val="lowerLetter"/>
      <w:lvlText w:val="%8."/>
      <w:lvlJc w:val="left"/>
      <w:pPr>
        <w:ind w:left="5760" w:hanging="360"/>
      </w:pPr>
    </w:lvl>
    <w:lvl w:ilvl="8" w:tplc="295E508C" w:tentative="1">
      <w:start w:val="1"/>
      <w:numFmt w:val="lowerRoman"/>
      <w:lvlText w:val="%9."/>
      <w:lvlJc w:val="right"/>
      <w:pPr>
        <w:ind w:left="6480" w:hanging="180"/>
      </w:pPr>
    </w:lvl>
  </w:abstractNum>
  <w:abstractNum w:abstractNumId="27">
    <w:nsid w:val="48453F68"/>
    <w:multiLevelType w:val="multilevel"/>
    <w:tmpl w:val="56DC8E88"/>
    <w:lvl w:ilvl="0">
      <w:start w:val="3"/>
      <w:numFmt w:val="decimal"/>
      <w:lvlText w:val="%1."/>
      <w:lvlJc w:val="left"/>
      <w:pPr>
        <w:ind w:left="540" w:hanging="540"/>
      </w:pPr>
      <w:rPr>
        <w:rFonts w:hint="default"/>
        <w:b/>
      </w:rPr>
    </w:lvl>
    <w:lvl w:ilvl="1">
      <w:start w:val="2"/>
      <w:numFmt w:val="decimal"/>
      <w:lvlText w:val="%1.%2."/>
      <w:lvlJc w:val="left"/>
      <w:pPr>
        <w:ind w:left="894" w:hanging="540"/>
      </w:pPr>
      <w:rPr>
        <w:rFonts w:hint="default"/>
        <w:b/>
      </w:rPr>
    </w:lvl>
    <w:lvl w:ilvl="2">
      <w:start w:val="3"/>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28">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9">
    <w:nsid w:val="5126635D"/>
    <w:multiLevelType w:val="hybridMultilevel"/>
    <w:tmpl w:val="999A4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06277A"/>
    <w:multiLevelType w:val="multilevel"/>
    <w:tmpl w:val="D3109322"/>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782" w:hanging="720"/>
      </w:pPr>
      <w:rPr>
        <w:rFonts w:hint="default"/>
        <w:b/>
        <w:i w:val="0"/>
      </w:rPr>
    </w:lvl>
    <w:lvl w:ilvl="4">
      <w:start w:val="1"/>
      <w:numFmt w:val="decimal"/>
      <w:isLgl/>
      <w:lvlText w:val="%1.%2.%3.%4.%5."/>
      <w:lvlJc w:val="left"/>
      <w:pPr>
        <w:ind w:left="2496" w:hanging="1080"/>
      </w:pPr>
      <w:rPr>
        <w:rFonts w:hint="default"/>
        <w:b/>
        <w:i w:val="0"/>
      </w:rPr>
    </w:lvl>
    <w:lvl w:ilvl="5">
      <w:start w:val="1"/>
      <w:numFmt w:val="decimal"/>
      <w:isLgl/>
      <w:lvlText w:val="%1.%2.%3.%4.%5.%6."/>
      <w:lvlJc w:val="left"/>
      <w:pPr>
        <w:ind w:left="2850" w:hanging="1080"/>
      </w:pPr>
      <w:rPr>
        <w:rFonts w:hint="default"/>
        <w:b/>
        <w:i w:val="0"/>
      </w:rPr>
    </w:lvl>
    <w:lvl w:ilvl="6">
      <w:start w:val="1"/>
      <w:numFmt w:val="decimal"/>
      <w:isLgl/>
      <w:lvlText w:val="%1.%2.%3.%4.%5.%6.%7."/>
      <w:lvlJc w:val="left"/>
      <w:pPr>
        <w:ind w:left="3564" w:hanging="1440"/>
      </w:pPr>
      <w:rPr>
        <w:rFonts w:hint="default"/>
        <w:b/>
        <w:i w:val="0"/>
      </w:rPr>
    </w:lvl>
    <w:lvl w:ilvl="7">
      <w:start w:val="1"/>
      <w:numFmt w:val="decimal"/>
      <w:isLgl/>
      <w:lvlText w:val="%1.%2.%3.%4.%5.%6.%7.%8."/>
      <w:lvlJc w:val="left"/>
      <w:pPr>
        <w:ind w:left="3918" w:hanging="1440"/>
      </w:pPr>
      <w:rPr>
        <w:rFonts w:hint="default"/>
        <w:b/>
        <w:i w:val="0"/>
      </w:rPr>
    </w:lvl>
    <w:lvl w:ilvl="8">
      <w:start w:val="1"/>
      <w:numFmt w:val="decimal"/>
      <w:isLgl/>
      <w:lvlText w:val="%1.%2.%3.%4.%5.%6.%7.%8.%9."/>
      <w:lvlJc w:val="left"/>
      <w:pPr>
        <w:ind w:left="4632" w:hanging="1800"/>
      </w:pPr>
      <w:rPr>
        <w:rFonts w:hint="default"/>
        <w:b/>
        <w:i w:val="0"/>
      </w:rPr>
    </w:lvl>
  </w:abstractNum>
  <w:abstractNum w:abstractNumId="31">
    <w:nsid w:val="5A47320D"/>
    <w:multiLevelType w:val="hybridMultilevel"/>
    <w:tmpl w:val="B5D6726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nsid w:val="5B755864"/>
    <w:multiLevelType w:val="multilevel"/>
    <w:tmpl w:val="D50E005A"/>
    <w:lvl w:ilvl="0">
      <w:start w:val="1"/>
      <w:numFmt w:val="decimal"/>
      <w:lvlText w:val="%1."/>
      <w:lvlJc w:val="left"/>
      <w:pPr>
        <w:ind w:left="720" w:hanging="360"/>
      </w:p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C8A52A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5">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nsid w:val="62E9504B"/>
    <w:multiLevelType w:val="hybridMultilevel"/>
    <w:tmpl w:val="1D048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447472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9">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0">
    <w:nsid w:val="6A45397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1">
    <w:nsid w:val="6B5B54F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2">
    <w:nsid w:val="6CE85EAD"/>
    <w:multiLevelType w:val="hybridMultilevel"/>
    <w:tmpl w:val="30D6F34E"/>
    <w:lvl w:ilvl="0" w:tplc="1F069CC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561DDD"/>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04544B6"/>
    <w:multiLevelType w:val="multilevel"/>
    <w:tmpl w:val="531AA19E"/>
    <w:lvl w:ilvl="0">
      <w:start w:val="1"/>
      <w:numFmt w:val="decimal"/>
      <w:lvlText w:val="%1."/>
      <w:lvlJc w:val="left"/>
      <w:pPr>
        <w:ind w:left="720" w:hanging="360"/>
      </w:pPr>
      <w:rPr>
        <w:rFonts w:hint="default"/>
        <w:b w:val="0"/>
        <w:bCs/>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11A3F61"/>
    <w:multiLevelType w:val="multilevel"/>
    <w:tmpl w:val="64B29DA2"/>
    <w:lvl w:ilvl="0">
      <w:start w:val="3"/>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7">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78E53CDA"/>
    <w:multiLevelType w:val="multilevel"/>
    <w:tmpl w:val="788E39F2"/>
    <w:lvl w:ilvl="0">
      <w:start w:val="3"/>
      <w:numFmt w:val="decimal"/>
      <w:lvlText w:val="%1"/>
      <w:lvlJc w:val="left"/>
      <w:pPr>
        <w:ind w:left="480" w:hanging="480"/>
      </w:pPr>
      <w:rPr>
        <w:rFonts w:hint="default"/>
        <w:b/>
        <w:i w:val="0"/>
      </w:rPr>
    </w:lvl>
    <w:lvl w:ilvl="1">
      <w:start w:val="2"/>
      <w:numFmt w:val="decimal"/>
      <w:lvlText w:val="%1.%2"/>
      <w:lvlJc w:val="left"/>
      <w:pPr>
        <w:ind w:left="834" w:hanging="480"/>
      </w:pPr>
      <w:rPr>
        <w:rFonts w:hint="default"/>
        <w:b/>
        <w:i w:val="0"/>
      </w:rPr>
    </w:lvl>
    <w:lvl w:ilvl="2">
      <w:start w:val="3"/>
      <w:numFmt w:val="decimal"/>
      <w:lvlText w:val="%1.%2.%3"/>
      <w:lvlJc w:val="left"/>
      <w:pPr>
        <w:ind w:left="1428" w:hanging="720"/>
      </w:pPr>
      <w:rPr>
        <w:rFonts w:hint="default"/>
        <w:b/>
        <w:i w:val="0"/>
      </w:rPr>
    </w:lvl>
    <w:lvl w:ilvl="3">
      <w:start w:val="1"/>
      <w:numFmt w:val="decimal"/>
      <w:lvlText w:val="%1.%2.%3.%4"/>
      <w:lvlJc w:val="left"/>
      <w:pPr>
        <w:ind w:left="1782" w:hanging="720"/>
      </w:pPr>
      <w:rPr>
        <w:rFonts w:hint="default"/>
        <w:b/>
        <w:i w:val="0"/>
      </w:rPr>
    </w:lvl>
    <w:lvl w:ilvl="4">
      <w:start w:val="1"/>
      <w:numFmt w:val="decimal"/>
      <w:lvlText w:val="%1.%2.%3.%4.%5"/>
      <w:lvlJc w:val="left"/>
      <w:pPr>
        <w:ind w:left="2496" w:hanging="1080"/>
      </w:pPr>
      <w:rPr>
        <w:rFonts w:hint="default"/>
        <w:b/>
        <w:i w:val="0"/>
      </w:rPr>
    </w:lvl>
    <w:lvl w:ilvl="5">
      <w:start w:val="1"/>
      <w:numFmt w:val="decimal"/>
      <w:lvlText w:val="%1.%2.%3.%4.%5.%6"/>
      <w:lvlJc w:val="left"/>
      <w:pPr>
        <w:ind w:left="2850" w:hanging="1080"/>
      </w:pPr>
      <w:rPr>
        <w:rFonts w:hint="default"/>
        <w:b/>
        <w:i w:val="0"/>
      </w:rPr>
    </w:lvl>
    <w:lvl w:ilvl="6">
      <w:start w:val="1"/>
      <w:numFmt w:val="decimal"/>
      <w:lvlText w:val="%1.%2.%3.%4.%5.%6.%7"/>
      <w:lvlJc w:val="left"/>
      <w:pPr>
        <w:ind w:left="3564" w:hanging="1440"/>
      </w:pPr>
      <w:rPr>
        <w:rFonts w:hint="default"/>
        <w:b/>
        <w:i w:val="0"/>
      </w:rPr>
    </w:lvl>
    <w:lvl w:ilvl="7">
      <w:start w:val="1"/>
      <w:numFmt w:val="decimal"/>
      <w:lvlText w:val="%1.%2.%3.%4.%5.%6.%7.%8"/>
      <w:lvlJc w:val="left"/>
      <w:pPr>
        <w:ind w:left="3918" w:hanging="1440"/>
      </w:pPr>
      <w:rPr>
        <w:rFonts w:hint="default"/>
        <w:b/>
        <w:i w:val="0"/>
      </w:rPr>
    </w:lvl>
    <w:lvl w:ilvl="8">
      <w:start w:val="1"/>
      <w:numFmt w:val="decimal"/>
      <w:lvlText w:val="%1.%2.%3.%4.%5.%6.%7.%8.%9"/>
      <w:lvlJc w:val="left"/>
      <w:pPr>
        <w:ind w:left="4632" w:hanging="1800"/>
      </w:pPr>
      <w:rPr>
        <w:rFonts w:hint="default"/>
        <w:b/>
        <w:i w:val="0"/>
      </w:rPr>
    </w:lvl>
  </w:abstractNum>
  <w:num w:numId="1">
    <w:abstractNumId w:val="48"/>
  </w:num>
  <w:num w:numId="2">
    <w:abstractNumId w:val="3"/>
  </w:num>
  <w:num w:numId="3">
    <w:abstractNumId w:val="21"/>
  </w:num>
  <w:num w:numId="4">
    <w:abstractNumId w:val="23"/>
  </w:num>
  <w:num w:numId="5">
    <w:abstractNumId w:val="16"/>
  </w:num>
  <w:num w:numId="6">
    <w:abstractNumId w:val="43"/>
  </w:num>
  <w:num w:numId="7">
    <w:abstractNumId w:val="33"/>
  </w:num>
  <w:num w:numId="8">
    <w:abstractNumId w:val="35"/>
  </w:num>
  <w:num w:numId="9">
    <w:abstractNumId w:val="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7"/>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30"/>
  </w:num>
  <w:num w:numId="14">
    <w:abstractNumId w:val="25"/>
  </w:num>
  <w:num w:numId="15">
    <w:abstractNumId w:val="40"/>
  </w:num>
  <w:num w:numId="16">
    <w:abstractNumId w:val="11"/>
  </w:num>
  <w:num w:numId="17">
    <w:abstractNumId w:val="41"/>
  </w:num>
  <w:num w:numId="18">
    <w:abstractNumId w:val="32"/>
  </w:num>
  <w:num w:numId="19">
    <w:abstractNumId w:val="34"/>
  </w:num>
  <w:num w:numId="20">
    <w:abstractNumId w:val="31"/>
  </w:num>
  <w:num w:numId="21">
    <w:abstractNumId w:val="42"/>
  </w:num>
  <w:num w:numId="22">
    <w:abstractNumId w:val="14"/>
  </w:num>
  <w:num w:numId="23">
    <w:abstractNumId w:val="15"/>
  </w:num>
  <w:num w:numId="24">
    <w:abstractNumId w:val="19"/>
  </w:num>
  <w:num w:numId="25">
    <w:abstractNumId w:val="26"/>
  </w:num>
  <w:num w:numId="26">
    <w:abstractNumId w:val="4"/>
  </w:num>
  <w:num w:numId="27">
    <w:abstractNumId w:val="28"/>
  </w:num>
  <w:num w:numId="28">
    <w:abstractNumId w:val="39"/>
  </w:num>
  <w:num w:numId="29">
    <w:abstractNumId w:val="22"/>
  </w:num>
  <w:num w:numId="30">
    <w:abstractNumId w:val="8"/>
  </w:num>
  <w:num w:numId="31">
    <w:abstractNumId w:val="36"/>
  </w:num>
  <w:num w:numId="32">
    <w:abstractNumId w:val="18"/>
  </w:num>
  <w:num w:numId="33">
    <w:abstractNumId w:val="5"/>
  </w:num>
  <w:num w:numId="34">
    <w:abstractNumId w:val="46"/>
  </w:num>
  <w:num w:numId="35">
    <w:abstractNumId w:val="12"/>
  </w:num>
  <w:num w:numId="36">
    <w:abstractNumId w:val="7"/>
  </w:num>
  <w:num w:numId="37">
    <w:abstractNumId w:val="45"/>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7"/>
  </w:num>
  <w:num w:numId="41">
    <w:abstractNumId w:val="0"/>
  </w:num>
  <w:num w:numId="42">
    <w:abstractNumId w:val="1"/>
  </w:num>
  <w:num w:numId="43">
    <w:abstractNumId w:val="20"/>
  </w:num>
  <w:num w:numId="44">
    <w:abstractNumId w:val="10"/>
  </w:num>
  <w:num w:numId="45">
    <w:abstractNumId w:val="29"/>
  </w:num>
  <w:num w:numId="46">
    <w:abstractNumId w:val="47"/>
  </w:num>
  <w:num w:numId="47">
    <w:abstractNumId w:val="49"/>
  </w:num>
  <w:num w:numId="48">
    <w:abstractNumId w:val="6"/>
  </w:num>
  <w:num w:numId="49">
    <w:abstractNumId w:val="44"/>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9696C"/>
    <w:rsid w:val="000327D4"/>
    <w:rsid w:val="0009696C"/>
    <w:rsid w:val="000B1E1B"/>
    <w:rsid w:val="000D4E82"/>
    <w:rsid w:val="00130883"/>
    <w:rsid w:val="002643BF"/>
    <w:rsid w:val="003148B7"/>
    <w:rsid w:val="003B7438"/>
    <w:rsid w:val="0042770E"/>
    <w:rsid w:val="00473BAD"/>
    <w:rsid w:val="004E431D"/>
    <w:rsid w:val="006A5A44"/>
    <w:rsid w:val="007749EF"/>
    <w:rsid w:val="007B0980"/>
    <w:rsid w:val="007E61E9"/>
    <w:rsid w:val="008E7C82"/>
    <w:rsid w:val="0091367E"/>
    <w:rsid w:val="00AC1B76"/>
    <w:rsid w:val="00B12B0E"/>
    <w:rsid w:val="00B24BEA"/>
    <w:rsid w:val="00B95AE2"/>
    <w:rsid w:val="00CB0F12"/>
    <w:rsid w:val="00D41AD7"/>
    <w:rsid w:val="00F01FD5"/>
    <w:rsid w:val="00FD4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8866FD-29D4-4B69-8F25-6250A7A6C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E431D"/>
  </w:style>
  <w:style w:type="paragraph" w:styleId="10">
    <w:name w:val="heading 1"/>
    <w:basedOn w:val="a0"/>
    <w:next w:val="a0"/>
    <w:link w:val="12"/>
    <w:qFormat/>
    <w:rsid w:val="0009696C"/>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uiPriority w:val="99"/>
    <w:qFormat/>
    <w:rsid w:val="0009696C"/>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09696C"/>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09696C"/>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09696C"/>
    <w:pPr>
      <w:keepNext/>
      <w:keepLines/>
      <w:spacing w:before="200" w:after="0" w:line="240" w:lineRule="auto"/>
      <w:outlineLvl w:val="4"/>
    </w:pPr>
    <w:rPr>
      <w:rFonts w:ascii="Cambria" w:eastAsia="Times New Roman" w:hAnsi="Cambria" w:cs="Times New Roman"/>
      <w:color w:val="243F60"/>
      <w:sz w:val="24"/>
      <w:szCs w:val="24"/>
    </w:rPr>
  </w:style>
  <w:style w:type="paragraph" w:styleId="6">
    <w:name w:val="heading 6"/>
    <w:basedOn w:val="a0"/>
    <w:next w:val="a0"/>
    <w:link w:val="60"/>
    <w:qFormat/>
    <w:rsid w:val="0009696C"/>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7">
    <w:name w:val="heading 7"/>
    <w:basedOn w:val="a0"/>
    <w:next w:val="a0"/>
    <w:link w:val="70"/>
    <w:uiPriority w:val="9"/>
    <w:semiHidden/>
    <w:unhideWhenUsed/>
    <w:qFormat/>
    <w:rsid w:val="0009696C"/>
    <w:pPr>
      <w:tabs>
        <w:tab w:val="num" w:pos="5040"/>
      </w:tabs>
      <w:spacing w:before="240" w:after="60" w:line="240" w:lineRule="auto"/>
      <w:ind w:left="5040" w:hanging="720"/>
      <w:outlineLvl w:val="6"/>
    </w:pPr>
    <w:rPr>
      <w:rFonts w:ascii="Calibri" w:eastAsia="Times New Roman" w:hAnsi="Calibri" w:cs="Times New Roman"/>
      <w:sz w:val="24"/>
      <w:szCs w:val="24"/>
      <w:lang w:val="en-US"/>
    </w:rPr>
  </w:style>
  <w:style w:type="paragraph" w:styleId="8">
    <w:name w:val="heading 8"/>
    <w:basedOn w:val="a0"/>
    <w:next w:val="a0"/>
    <w:link w:val="80"/>
    <w:uiPriority w:val="9"/>
    <w:semiHidden/>
    <w:unhideWhenUsed/>
    <w:qFormat/>
    <w:rsid w:val="0009696C"/>
    <w:pPr>
      <w:tabs>
        <w:tab w:val="num" w:pos="5760"/>
      </w:tabs>
      <w:spacing w:before="240" w:after="60" w:line="240" w:lineRule="auto"/>
      <w:ind w:left="5760" w:hanging="720"/>
      <w:outlineLvl w:val="7"/>
    </w:pPr>
    <w:rPr>
      <w:rFonts w:ascii="Calibri" w:eastAsia="Times New Roman" w:hAnsi="Calibri" w:cs="Times New Roman"/>
      <w:i/>
      <w:iCs/>
      <w:sz w:val="24"/>
      <w:szCs w:val="24"/>
      <w:lang w:val="en-US"/>
    </w:rPr>
  </w:style>
  <w:style w:type="paragraph" w:styleId="9">
    <w:name w:val="heading 9"/>
    <w:basedOn w:val="a0"/>
    <w:next w:val="a0"/>
    <w:link w:val="90"/>
    <w:uiPriority w:val="9"/>
    <w:semiHidden/>
    <w:unhideWhenUsed/>
    <w:qFormat/>
    <w:rsid w:val="0009696C"/>
    <w:pPr>
      <w:tabs>
        <w:tab w:val="num" w:pos="6480"/>
      </w:tabs>
      <w:spacing w:before="240" w:after="60" w:line="240" w:lineRule="auto"/>
      <w:ind w:left="6480" w:hanging="720"/>
      <w:outlineLvl w:val="8"/>
    </w:pPr>
    <w:rPr>
      <w:rFonts w:ascii="Cambria" w:eastAsia="Times New Roman" w:hAnsi="Cambria" w:cs="Times New Roman"/>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09696C"/>
    <w:rPr>
      <w:rFonts w:ascii="Arial" w:eastAsia="Times New Roman" w:hAnsi="Arial" w:cs="Times New Roman"/>
      <w:b/>
      <w:bCs/>
      <w:kern w:val="32"/>
      <w:sz w:val="32"/>
      <w:szCs w:val="32"/>
    </w:rPr>
  </w:style>
  <w:style w:type="character" w:customStyle="1" w:styleId="20">
    <w:name w:val="Заголовок 2 Знак"/>
    <w:basedOn w:val="a1"/>
    <w:link w:val="2"/>
    <w:uiPriority w:val="99"/>
    <w:rsid w:val="0009696C"/>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09696C"/>
    <w:rPr>
      <w:rFonts w:ascii="Arial" w:eastAsia="Times New Roman" w:hAnsi="Arial" w:cs="Times New Roman"/>
      <w:b/>
      <w:bCs/>
      <w:sz w:val="26"/>
      <w:szCs w:val="26"/>
    </w:rPr>
  </w:style>
  <w:style w:type="character" w:customStyle="1" w:styleId="40">
    <w:name w:val="Заголовок 4 Знак"/>
    <w:basedOn w:val="a1"/>
    <w:link w:val="4"/>
    <w:uiPriority w:val="99"/>
    <w:rsid w:val="0009696C"/>
    <w:rPr>
      <w:rFonts w:ascii="Times New Roman" w:eastAsia="Times New Roman" w:hAnsi="Times New Roman" w:cs="Times New Roman"/>
      <w:b/>
      <w:bCs/>
      <w:sz w:val="24"/>
      <w:szCs w:val="24"/>
    </w:rPr>
  </w:style>
  <w:style w:type="character" w:customStyle="1" w:styleId="50">
    <w:name w:val="Заголовок 5 Знак"/>
    <w:basedOn w:val="a1"/>
    <w:link w:val="5"/>
    <w:uiPriority w:val="9"/>
    <w:semiHidden/>
    <w:rsid w:val="0009696C"/>
    <w:rPr>
      <w:rFonts w:ascii="Cambria" w:eastAsia="Times New Roman" w:hAnsi="Cambria" w:cs="Times New Roman"/>
      <w:color w:val="243F60"/>
      <w:sz w:val="24"/>
      <w:szCs w:val="24"/>
    </w:rPr>
  </w:style>
  <w:style w:type="character" w:customStyle="1" w:styleId="60">
    <w:name w:val="Заголовок 6 Знак"/>
    <w:basedOn w:val="a1"/>
    <w:link w:val="6"/>
    <w:rsid w:val="0009696C"/>
    <w:rPr>
      <w:rFonts w:ascii="Times New Roman" w:eastAsia="Times New Roman" w:hAnsi="Times New Roman" w:cs="Times New Roman"/>
      <w:b/>
      <w:bCs/>
      <w:lang w:val="en-US"/>
    </w:rPr>
  </w:style>
  <w:style w:type="character" w:customStyle="1" w:styleId="70">
    <w:name w:val="Заголовок 7 Знак"/>
    <w:basedOn w:val="a1"/>
    <w:link w:val="7"/>
    <w:uiPriority w:val="9"/>
    <w:semiHidden/>
    <w:rsid w:val="0009696C"/>
    <w:rPr>
      <w:rFonts w:ascii="Calibri" w:eastAsia="Times New Roman" w:hAnsi="Calibri" w:cs="Times New Roman"/>
      <w:sz w:val="24"/>
      <w:szCs w:val="24"/>
      <w:lang w:val="en-US"/>
    </w:rPr>
  </w:style>
  <w:style w:type="character" w:customStyle="1" w:styleId="80">
    <w:name w:val="Заголовок 8 Знак"/>
    <w:basedOn w:val="a1"/>
    <w:link w:val="8"/>
    <w:uiPriority w:val="9"/>
    <w:semiHidden/>
    <w:rsid w:val="0009696C"/>
    <w:rPr>
      <w:rFonts w:ascii="Calibri" w:eastAsia="Times New Roman" w:hAnsi="Calibri" w:cs="Times New Roman"/>
      <w:i/>
      <w:iCs/>
      <w:sz w:val="24"/>
      <w:szCs w:val="24"/>
      <w:lang w:val="en-US"/>
    </w:rPr>
  </w:style>
  <w:style w:type="character" w:customStyle="1" w:styleId="90">
    <w:name w:val="Заголовок 9 Знак"/>
    <w:basedOn w:val="a1"/>
    <w:link w:val="9"/>
    <w:uiPriority w:val="9"/>
    <w:semiHidden/>
    <w:rsid w:val="0009696C"/>
    <w:rPr>
      <w:rFonts w:ascii="Cambria" w:eastAsia="Times New Roman" w:hAnsi="Cambria" w:cs="Times New Roman"/>
      <w:lang w:val="en-US"/>
    </w:rPr>
  </w:style>
  <w:style w:type="paragraph" w:styleId="a4">
    <w:name w:val="Body Text"/>
    <w:basedOn w:val="a0"/>
    <w:link w:val="a5"/>
    <w:qFormat/>
    <w:rsid w:val="0009696C"/>
    <w:pPr>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rsid w:val="0009696C"/>
    <w:rPr>
      <w:rFonts w:ascii="Times New Roman" w:eastAsia="Times New Roman" w:hAnsi="Times New Roman" w:cs="Times New Roman"/>
      <w:sz w:val="24"/>
      <w:szCs w:val="24"/>
    </w:rPr>
  </w:style>
  <w:style w:type="paragraph" w:styleId="21">
    <w:name w:val="Body Text 2"/>
    <w:basedOn w:val="a0"/>
    <w:link w:val="22"/>
    <w:rsid w:val="0009696C"/>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1"/>
    <w:link w:val="21"/>
    <w:rsid w:val="0009696C"/>
    <w:rPr>
      <w:rFonts w:ascii="Times New Roman" w:eastAsia="Times New Roman" w:hAnsi="Times New Roman" w:cs="Times New Roman"/>
      <w:sz w:val="24"/>
      <w:szCs w:val="24"/>
    </w:rPr>
  </w:style>
  <w:style w:type="character" w:customStyle="1" w:styleId="blk">
    <w:name w:val="blk"/>
    <w:rsid w:val="0009696C"/>
  </w:style>
  <w:style w:type="paragraph" w:styleId="a6">
    <w:name w:val="footer"/>
    <w:aliases w:val="Нижний колонтитул Знак Знак Знак,Нижний колонтитул1,Нижний колонтитул Знак Знак"/>
    <w:basedOn w:val="a0"/>
    <w:link w:val="a7"/>
    <w:uiPriority w:val="99"/>
    <w:rsid w:val="0009696C"/>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9696C"/>
    <w:rPr>
      <w:rFonts w:ascii="Times New Roman" w:eastAsia="Times New Roman" w:hAnsi="Times New Roman" w:cs="Times New Roman"/>
      <w:sz w:val="24"/>
      <w:szCs w:val="24"/>
    </w:rPr>
  </w:style>
  <w:style w:type="character" w:styleId="a8">
    <w:name w:val="page number"/>
    <w:rsid w:val="0009696C"/>
    <w:rPr>
      <w:rFonts w:cs="Times New Roman"/>
    </w:rPr>
  </w:style>
  <w:style w:type="paragraph" w:styleId="a9">
    <w:name w:val="Normal (Web)"/>
    <w:basedOn w:val="a0"/>
    <w:next w:val="aa"/>
    <w:link w:val="ab"/>
    <w:uiPriority w:val="99"/>
    <w:semiHidden/>
    <w:unhideWhenUsed/>
    <w:rsid w:val="0009696C"/>
    <w:rPr>
      <w:rFonts w:ascii="Times New Roman" w:hAnsi="Times New Roman" w:cs="Times New Roman"/>
      <w:sz w:val="24"/>
      <w:szCs w:val="24"/>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d"/>
    <w:uiPriority w:val="99"/>
    <w:qFormat/>
    <w:rsid w:val="0009696C"/>
    <w:pPr>
      <w:spacing w:after="0" w:line="240" w:lineRule="auto"/>
    </w:pPr>
    <w:rPr>
      <w:rFonts w:ascii="Times New Roman" w:eastAsia="Times New Roman" w:hAnsi="Times New Roman" w:cs="Times New Roman"/>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c"/>
    <w:uiPriority w:val="99"/>
    <w:rsid w:val="0009696C"/>
    <w:rPr>
      <w:rFonts w:ascii="Times New Roman" w:eastAsia="Times New Roman" w:hAnsi="Times New Roman" w:cs="Times New Roman"/>
      <w:sz w:val="20"/>
      <w:szCs w:val="20"/>
      <w:lang w:val="en-US"/>
    </w:rPr>
  </w:style>
  <w:style w:type="character" w:styleId="ae">
    <w:name w:val="footnote reference"/>
    <w:uiPriority w:val="99"/>
    <w:rsid w:val="0009696C"/>
    <w:rPr>
      <w:rFonts w:cs="Times New Roman"/>
      <w:vertAlign w:val="superscript"/>
    </w:rPr>
  </w:style>
  <w:style w:type="paragraph" w:styleId="23">
    <w:name w:val="List 2"/>
    <w:basedOn w:val="a0"/>
    <w:rsid w:val="0009696C"/>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09696C"/>
    <w:rPr>
      <w:rFonts w:cs="Times New Roman"/>
      <w:color w:val="0000FF"/>
      <w:u w:val="single"/>
    </w:rPr>
  </w:style>
  <w:style w:type="paragraph" w:styleId="13">
    <w:name w:val="toc 1"/>
    <w:basedOn w:val="a0"/>
    <w:next w:val="a0"/>
    <w:autoRedefine/>
    <w:uiPriority w:val="39"/>
    <w:rsid w:val="0009696C"/>
    <w:pPr>
      <w:tabs>
        <w:tab w:val="right" w:leader="dot" w:pos="9202"/>
      </w:tabs>
      <w:spacing w:before="240" w:after="120" w:line="240" w:lineRule="auto"/>
    </w:pPr>
    <w:rPr>
      <w:rFonts w:ascii="Times New Roman" w:eastAsia="Times New Roman" w:hAnsi="Times New Roman" w:cs="Calibri"/>
      <w:b/>
      <w:bCs/>
      <w:noProof/>
      <w:sz w:val="20"/>
      <w:szCs w:val="20"/>
    </w:rPr>
  </w:style>
  <w:style w:type="paragraph" w:styleId="24">
    <w:name w:val="toc 2"/>
    <w:basedOn w:val="a0"/>
    <w:next w:val="a0"/>
    <w:autoRedefine/>
    <w:uiPriority w:val="39"/>
    <w:rsid w:val="0009696C"/>
    <w:pPr>
      <w:spacing w:before="120" w:after="0" w:line="240" w:lineRule="auto"/>
      <w:ind w:left="240"/>
    </w:pPr>
    <w:rPr>
      <w:rFonts w:ascii="Calibri" w:eastAsia="Times New Roman" w:hAnsi="Calibri" w:cs="Calibri"/>
      <w:i/>
      <w:iCs/>
      <w:sz w:val="20"/>
      <w:szCs w:val="20"/>
    </w:rPr>
  </w:style>
  <w:style w:type="paragraph" w:styleId="31">
    <w:name w:val="toc 3"/>
    <w:basedOn w:val="a0"/>
    <w:next w:val="a0"/>
    <w:autoRedefine/>
    <w:uiPriority w:val="39"/>
    <w:rsid w:val="0009696C"/>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9696C"/>
    <w:rPr>
      <w:rFonts w:ascii="Times New Roman" w:hAnsi="Times New Roman"/>
      <w:sz w:val="20"/>
      <w:lang w:eastAsia="ru-RU"/>
    </w:rPr>
  </w:style>
  <w:style w:type="paragraph" w:styleId="af0">
    <w:name w:val="List Paragraph"/>
    <w:aliases w:val="Содержание. 2 уровень"/>
    <w:basedOn w:val="a0"/>
    <w:link w:val="af1"/>
    <w:uiPriority w:val="34"/>
    <w:qFormat/>
    <w:rsid w:val="0009696C"/>
    <w:pPr>
      <w:spacing w:before="120" w:after="120" w:line="240" w:lineRule="auto"/>
      <w:ind w:left="708"/>
    </w:pPr>
    <w:rPr>
      <w:rFonts w:ascii="Times New Roman" w:eastAsia="Times New Roman" w:hAnsi="Times New Roman" w:cs="Times New Roman"/>
      <w:sz w:val="24"/>
      <w:szCs w:val="24"/>
    </w:rPr>
  </w:style>
  <w:style w:type="character" w:styleId="af2">
    <w:name w:val="Emphasis"/>
    <w:uiPriority w:val="20"/>
    <w:qFormat/>
    <w:rsid w:val="0009696C"/>
    <w:rPr>
      <w:rFonts w:cs="Times New Roman"/>
      <w:i/>
    </w:rPr>
  </w:style>
  <w:style w:type="paragraph" w:styleId="af3">
    <w:name w:val="Balloon Text"/>
    <w:basedOn w:val="a0"/>
    <w:link w:val="af4"/>
    <w:uiPriority w:val="99"/>
    <w:rsid w:val="0009696C"/>
    <w:pPr>
      <w:spacing w:after="0" w:line="240" w:lineRule="auto"/>
    </w:pPr>
    <w:rPr>
      <w:rFonts w:ascii="Segoe UI" w:eastAsia="Times New Roman" w:hAnsi="Segoe UI" w:cs="Times New Roman"/>
      <w:sz w:val="18"/>
      <w:szCs w:val="18"/>
    </w:rPr>
  </w:style>
  <w:style w:type="character" w:customStyle="1" w:styleId="af4">
    <w:name w:val="Текст выноски Знак"/>
    <w:basedOn w:val="a1"/>
    <w:link w:val="af3"/>
    <w:uiPriority w:val="99"/>
    <w:rsid w:val="0009696C"/>
    <w:rPr>
      <w:rFonts w:ascii="Segoe UI" w:eastAsia="Times New Roman" w:hAnsi="Segoe UI" w:cs="Times New Roman"/>
      <w:sz w:val="18"/>
      <w:szCs w:val="18"/>
    </w:rPr>
  </w:style>
  <w:style w:type="paragraph" w:customStyle="1" w:styleId="ConsPlusNormal">
    <w:name w:val="ConsPlusNormal"/>
    <w:rsid w:val="0009696C"/>
    <w:pPr>
      <w:widowControl w:val="0"/>
      <w:autoSpaceDE w:val="0"/>
      <w:autoSpaceDN w:val="0"/>
      <w:adjustRightInd w:val="0"/>
      <w:spacing w:after="0" w:line="240" w:lineRule="auto"/>
    </w:pPr>
    <w:rPr>
      <w:rFonts w:ascii="Arial" w:eastAsia="Times New Roman" w:hAnsi="Arial" w:cs="Arial"/>
      <w:sz w:val="20"/>
      <w:szCs w:val="20"/>
    </w:rPr>
  </w:style>
  <w:style w:type="paragraph" w:styleId="af5">
    <w:name w:val="header"/>
    <w:basedOn w:val="a0"/>
    <w:link w:val="af6"/>
    <w:uiPriority w:val="99"/>
    <w:unhideWhenUsed/>
    <w:rsid w:val="0009696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1"/>
    <w:link w:val="af5"/>
    <w:uiPriority w:val="99"/>
    <w:rsid w:val="0009696C"/>
    <w:rPr>
      <w:rFonts w:ascii="Times New Roman" w:eastAsia="Times New Roman" w:hAnsi="Times New Roman" w:cs="Times New Roman"/>
      <w:sz w:val="24"/>
      <w:szCs w:val="24"/>
    </w:rPr>
  </w:style>
  <w:style w:type="character" w:customStyle="1" w:styleId="110">
    <w:name w:val="Текст примечания Знак11"/>
    <w:uiPriority w:val="99"/>
    <w:rsid w:val="0009696C"/>
    <w:rPr>
      <w:rFonts w:cs="Times New Roman"/>
      <w:sz w:val="20"/>
      <w:szCs w:val="20"/>
    </w:rPr>
  </w:style>
  <w:style w:type="paragraph" w:styleId="af7">
    <w:name w:val="annotation text"/>
    <w:basedOn w:val="a0"/>
    <w:link w:val="af8"/>
    <w:uiPriority w:val="99"/>
    <w:unhideWhenUsed/>
    <w:rsid w:val="0009696C"/>
    <w:pPr>
      <w:spacing w:after="0" w:line="240" w:lineRule="auto"/>
    </w:pPr>
    <w:rPr>
      <w:rFonts w:ascii="Calibri" w:eastAsia="Times New Roman" w:hAnsi="Calibri" w:cs="Times New Roman"/>
      <w:sz w:val="20"/>
      <w:szCs w:val="20"/>
    </w:rPr>
  </w:style>
  <w:style w:type="character" w:customStyle="1" w:styleId="af8">
    <w:name w:val="Текст примечания Знак"/>
    <w:basedOn w:val="a1"/>
    <w:link w:val="af7"/>
    <w:uiPriority w:val="99"/>
    <w:rsid w:val="0009696C"/>
    <w:rPr>
      <w:rFonts w:ascii="Calibri" w:eastAsia="Times New Roman" w:hAnsi="Calibri" w:cs="Times New Roman"/>
      <w:sz w:val="20"/>
      <w:szCs w:val="20"/>
    </w:rPr>
  </w:style>
  <w:style w:type="character" w:customStyle="1" w:styleId="14">
    <w:name w:val="Текст примечания Знак1"/>
    <w:uiPriority w:val="99"/>
    <w:rsid w:val="0009696C"/>
    <w:rPr>
      <w:rFonts w:cs="Times New Roman"/>
      <w:sz w:val="20"/>
      <w:szCs w:val="20"/>
    </w:rPr>
  </w:style>
  <w:style w:type="character" w:customStyle="1" w:styleId="111">
    <w:name w:val="Тема примечания Знак11"/>
    <w:uiPriority w:val="99"/>
    <w:rsid w:val="0009696C"/>
    <w:rPr>
      <w:rFonts w:cs="Times New Roman"/>
      <w:b/>
      <w:bCs/>
      <w:sz w:val="20"/>
      <w:szCs w:val="20"/>
    </w:rPr>
  </w:style>
  <w:style w:type="paragraph" w:styleId="af9">
    <w:name w:val="annotation subject"/>
    <w:basedOn w:val="af7"/>
    <w:next w:val="af7"/>
    <w:link w:val="afa"/>
    <w:uiPriority w:val="99"/>
    <w:unhideWhenUsed/>
    <w:rsid w:val="0009696C"/>
    <w:rPr>
      <w:rFonts w:ascii="Times New Roman" w:hAnsi="Times New Roman"/>
      <w:b/>
      <w:bCs/>
    </w:rPr>
  </w:style>
  <w:style w:type="character" w:customStyle="1" w:styleId="afa">
    <w:name w:val="Тема примечания Знак"/>
    <w:basedOn w:val="af8"/>
    <w:link w:val="af9"/>
    <w:uiPriority w:val="99"/>
    <w:rsid w:val="0009696C"/>
    <w:rPr>
      <w:rFonts w:ascii="Times New Roman" w:eastAsia="Times New Roman" w:hAnsi="Times New Roman" w:cs="Times New Roman"/>
      <w:b/>
      <w:bCs/>
      <w:sz w:val="20"/>
      <w:szCs w:val="20"/>
    </w:rPr>
  </w:style>
  <w:style w:type="character" w:customStyle="1" w:styleId="15">
    <w:name w:val="Тема примечания Знак1"/>
    <w:uiPriority w:val="99"/>
    <w:rsid w:val="0009696C"/>
    <w:rPr>
      <w:rFonts w:cs="Times New Roman"/>
      <w:b/>
      <w:bCs/>
      <w:sz w:val="20"/>
      <w:szCs w:val="20"/>
    </w:rPr>
  </w:style>
  <w:style w:type="paragraph" w:styleId="25">
    <w:name w:val="Body Text Indent 2"/>
    <w:basedOn w:val="a0"/>
    <w:link w:val="26"/>
    <w:rsid w:val="0009696C"/>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rsid w:val="0009696C"/>
    <w:rPr>
      <w:rFonts w:ascii="Times New Roman" w:eastAsia="Times New Roman" w:hAnsi="Times New Roman" w:cs="Times New Roman"/>
      <w:sz w:val="24"/>
      <w:szCs w:val="24"/>
    </w:rPr>
  </w:style>
  <w:style w:type="character" w:customStyle="1" w:styleId="apple-converted-space">
    <w:name w:val="apple-converted-space"/>
    <w:rsid w:val="0009696C"/>
  </w:style>
  <w:style w:type="character" w:customStyle="1" w:styleId="afb">
    <w:name w:val="Цветовое выделение"/>
    <w:uiPriority w:val="99"/>
    <w:rsid w:val="0009696C"/>
    <w:rPr>
      <w:b/>
      <w:color w:val="26282F"/>
    </w:rPr>
  </w:style>
  <w:style w:type="character" w:customStyle="1" w:styleId="afc">
    <w:name w:val="Гипертекстовая ссылка"/>
    <w:uiPriority w:val="99"/>
    <w:rsid w:val="0009696C"/>
    <w:rPr>
      <w:b/>
      <w:color w:val="106BBE"/>
    </w:rPr>
  </w:style>
  <w:style w:type="character" w:customStyle="1" w:styleId="afd">
    <w:name w:val="Активная гипертекстовая ссылка"/>
    <w:uiPriority w:val="99"/>
    <w:rsid w:val="0009696C"/>
    <w:rPr>
      <w:b/>
      <w:color w:val="106BBE"/>
      <w:u w:val="single"/>
    </w:rPr>
  </w:style>
  <w:style w:type="paragraph" w:customStyle="1" w:styleId="afe">
    <w:name w:val="Внимание"/>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
    <w:name w:val="Внимание: криминал!!"/>
    <w:basedOn w:val="afe"/>
    <w:next w:val="a0"/>
    <w:uiPriority w:val="99"/>
    <w:rsid w:val="0009696C"/>
  </w:style>
  <w:style w:type="paragraph" w:customStyle="1" w:styleId="aff0">
    <w:name w:val="Внимание: недобросовестность!"/>
    <w:basedOn w:val="afe"/>
    <w:next w:val="a0"/>
    <w:uiPriority w:val="99"/>
    <w:rsid w:val="0009696C"/>
  </w:style>
  <w:style w:type="character" w:customStyle="1" w:styleId="aff1">
    <w:name w:val="Выделение для Базового Поиска"/>
    <w:uiPriority w:val="99"/>
    <w:rsid w:val="0009696C"/>
    <w:rPr>
      <w:b/>
      <w:color w:val="0058A9"/>
    </w:rPr>
  </w:style>
  <w:style w:type="character" w:customStyle="1" w:styleId="aff2">
    <w:name w:val="Выделение для Базового Поиска (курсив)"/>
    <w:uiPriority w:val="99"/>
    <w:rsid w:val="0009696C"/>
    <w:rPr>
      <w:b/>
      <w:i/>
      <w:color w:val="0058A9"/>
    </w:rPr>
  </w:style>
  <w:style w:type="paragraph" w:customStyle="1" w:styleId="aff3">
    <w:name w:val="Дочерний элемент списк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0"/>
    <w:next w:val="a0"/>
    <w:uiPriority w:val="99"/>
    <w:rsid w:val="0009696C"/>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4"/>
    <w:next w:val="a0"/>
    <w:uiPriority w:val="99"/>
    <w:rsid w:val="0009696C"/>
    <w:rPr>
      <w:b/>
      <w:bCs/>
      <w:color w:val="0058A9"/>
      <w:shd w:val="clear" w:color="auto" w:fill="ECE9D8"/>
    </w:rPr>
  </w:style>
  <w:style w:type="paragraph" w:customStyle="1" w:styleId="aff5">
    <w:name w:val="Заголовок группы контролов"/>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0"/>
    <w:next w:val="a0"/>
    <w:uiPriority w:val="99"/>
    <w:rsid w:val="0009696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8">
    <w:name w:val="Заголовок своего сообщения"/>
    <w:uiPriority w:val="99"/>
    <w:rsid w:val="0009696C"/>
    <w:rPr>
      <w:b/>
      <w:color w:val="26282F"/>
    </w:rPr>
  </w:style>
  <w:style w:type="paragraph" w:customStyle="1" w:styleId="aff9">
    <w:name w:val="Заголовок статьи"/>
    <w:basedOn w:val="a0"/>
    <w:next w:val="a0"/>
    <w:uiPriority w:val="99"/>
    <w:rsid w:val="0009696C"/>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a">
    <w:name w:val="Заголовок чужого сообщения"/>
    <w:uiPriority w:val="99"/>
    <w:rsid w:val="0009696C"/>
    <w:rPr>
      <w:b/>
      <w:color w:val="FF0000"/>
    </w:rPr>
  </w:style>
  <w:style w:type="paragraph" w:customStyle="1" w:styleId="affb">
    <w:name w:val="Заголовок ЭР (левое окно)"/>
    <w:basedOn w:val="a0"/>
    <w:next w:val="a0"/>
    <w:uiPriority w:val="99"/>
    <w:rsid w:val="0009696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c">
    <w:name w:val="Заголовок ЭР (правое окно)"/>
    <w:basedOn w:val="affb"/>
    <w:next w:val="a0"/>
    <w:uiPriority w:val="99"/>
    <w:rsid w:val="0009696C"/>
    <w:pPr>
      <w:spacing w:after="0"/>
      <w:jc w:val="left"/>
    </w:pPr>
  </w:style>
  <w:style w:type="paragraph" w:customStyle="1" w:styleId="affd">
    <w:name w:val="Интерактивный заголовок"/>
    <w:basedOn w:val="16"/>
    <w:next w:val="a0"/>
    <w:uiPriority w:val="99"/>
    <w:rsid w:val="0009696C"/>
    <w:rPr>
      <w:u w:val="single"/>
    </w:rPr>
  </w:style>
  <w:style w:type="paragraph" w:customStyle="1" w:styleId="affe">
    <w:name w:val="Текст информации об изменениях"/>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
    <w:name w:val="Информация об изменениях"/>
    <w:basedOn w:val="affe"/>
    <w:next w:val="a0"/>
    <w:uiPriority w:val="99"/>
    <w:rsid w:val="0009696C"/>
    <w:pPr>
      <w:spacing w:before="180"/>
      <w:ind w:left="360" w:right="360" w:firstLine="0"/>
    </w:pPr>
    <w:rPr>
      <w:shd w:val="clear" w:color="auto" w:fill="EAEFED"/>
    </w:rPr>
  </w:style>
  <w:style w:type="paragraph" w:customStyle="1" w:styleId="afff0">
    <w:name w:val="Текст (справка)"/>
    <w:basedOn w:val="a0"/>
    <w:next w:val="a0"/>
    <w:uiPriority w:val="99"/>
    <w:rsid w:val="0009696C"/>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1">
    <w:name w:val="Комментарий"/>
    <w:basedOn w:val="afff0"/>
    <w:next w:val="a0"/>
    <w:uiPriority w:val="99"/>
    <w:rsid w:val="0009696C"/>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09696C"/>
    <w:rPr>
      <w:i/>
      <w:iCs/>
    </w:rPr>
  </w:style>
  <w:style w:type="paragraph" w:customStyle="1" w:styleId="afff3">
    <w:name w:val="Текст (лев. подпись)"/>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4">
    <w:name w:val="Колонтитул (левый)"/>
    <w:basedOn w:val="afff3"/>
    <w:next w:val="a0"/>
    <w:uiPriority w:val="99"/>
    <w:rsid w:val="0009696C"/>
    <w:rPr>
      <w:sz w:val="14"/>
      <w:szCs w:val="14"/>
    </w:rPr>
  </w:style>
  <w:style w:type="paragraph" w:customStyle="1" w:styleId="afff5">
    <w:name w:val="Текст (прав. подпись)"/>
    <w:basedOn w:val="a0"/>
    <w:next w:val="a0"/>
    <w:uiPriority w:val="99"/>
    <w:rsid w:val="0009696C"/>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6">
    <w:name w:val="Колонтитул (правый)"/>
    <w:basedOn w:val="afff5"/>
    <w:next w:val="a0"/>
    <w:uiPriority w:val="99"/>
    <w:rsid w:val="0009696C"/>
    <w:rPr>
      <w:sz w:val="14"/>
      <w:szCs w:val="14"/>
    </w:rPr>
  </w:style>
  <w:style w:type="paragraph" w:customStyle="1" w:styleId="afff7">
    <w:name w:val="Комментарий пользователя"/>
    <w:basedOn w:val="afff1"/>
    <w:next w:val="a0"/>
    <w:uiPriority w:val="99"/>
    <w:rsid w:val="0009696C"/>
    <w:pPr>
      <w:jc w:val="left"/>
    </w:pPr>
    <w:rPr>
      <w:shd w:val="clear" w:color="auto" w:fill="FFDFE0"/>
    </w:rPr>
  </w:style>
  <w:style w:type="paragraph" w:customStyle="1" w:styleId="afff8">
    <w:name w:val="Куда обратиться?"/>
    <w:basedOn w:val="afe"/>
    <w:next w:val="a0"/>
    <w:uiPriority w:val="99"/>
    <w:rsid w:val="0009696C"/>
  </w:style>
  <w:style w:type="paragraph" w:customStyle="1" w:styleId="afff9">
    <w:name w:val="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a">
    <w:name w:val="Найденные слова"/>
    <w:uiPriority w:val="99"/>
    <w:rsid w:val="0009696C"/>
    <w:rPr>
      <w:b/>
      <w:color w:val="26282F"/>
      <w:shd w:val="clear" w:color="auto" w:fill="FFF580"/>
    </w:rPr>
  </w:style>
  <w:style w:type="paragraph" w:customStyle="1" w:styleId="afffb">
    <w:name w:val="Напишите нам"/>
    <w:basedOn w:val="a0"/>
    <w:next w:val="a0"/>
    <w:uiPriority w:val="99"/>
    <w:rsid w:val="0009696C"/>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c">
    <w:name w:val="Не вступил в силу"/>
    <w:uiPriority w:val="99"/>
    <w:rsid w:val="0009696C"/>
    <w:rPr>
      <w:b/>
      <w:color w:val="000000"/>
      <w:shd w:val="clear" w:color="auto" w:fill="D8EDE8"/>
    </w:rPr>
  </w:style>
  <w:style w:type="paragraph" w:customStyle="1" w:styleId="afffd">
    <w:name w:val="Необходимые документы"/>
    <w:basedOn w:val="afe"/>
    <w:next w:val="a0"/>
    <w:uiPriority w:val="99"/>
    <w:rsid w:val="0009696C"/>
    <w:pPr>
      <w:ind w:firstLine="118"/>
    </w:pPr>
  </w:style>
  <w:style w:type="paragraph" w:customStyle="1" w:styleId="afffe">
    <w:name w:val="Нормальный (таблиц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
    <w:name w:val="Таблицы (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0">
    <w:name w:val="Оглавление"/>
    <w:basedOn w:val="affff"/>
    <w:next w:val="a0"/>
    <w:uiPriority w:val="99"/>
    <w:rsid w:val="0009696C"/>
    <w:pPr>
      <w:ind w:left="140"/>
    </w:pPr>
  </w:style>
  <w:style w:type="character" w:customStyle="1" w:styleId="affff1">
    <w:name w:val="Опечатки"/>
    <w:uiPriority w:val="99"/>
    <w:rsid w:val="0009696C"/>
    <w:rPr>
      <w:color w:val="FF0000"/>
    </w:rPr>
  </w:style>
  <w:style w:type="paragraph" w:customStyle="1" w:styleId="affff2">
    <w:name w:val="Переменная часть"/>
    <w:basedOn w:val="aff4"/>
    <w:next w:val="a0"/>
    <w:uiPriority w:val="99"/>
    <w:rsid w:val="0009696C"/>
    <w:rPr>
      <w:sz w:val="18"/>
      <w:szCs w:val="18"/>
    </w:rPr>
  </w:style>
  <w:style w:type="paragraph" w:customStyle="1" w:styleId="affff3">
    <w:name w:val="Подвал для информации об изменениях"/>
    <w:basedOn w:val="10"/>
    <w:next w:val="a0"/>
    <w:uiPriority w:val="99"/>
    <w:rsid w:val="0009696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0"/>
    <w:uiPriority w:val="99"/>
    <w:rsid w:val="0009696C"/>
    <w:rPr>
      <w:b/>
      <w:bCs/>
    </w:rPr>
  </w:style>
  <w:style w:type="paragraph" w:customStyle="1" w:styleId="affff5">
    <w:name w:val="Подчёркнуный текст"/>
    <w:basedOn w:val="a0"/>
    <w:next w:val="a0"/>
    <w:uiPriority w:val="99"/>
    <w:rsid w:val="0009696C"/>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6">
    <w:name w:val="Постоянная часть"/>
    <w:basedOn w:val="aff4"/>
    <w:next w:val="a0"/>
    <w:uiPriority w:val="99"/>
    <w:rsid w:val="0009696C"/>
    <w:rPr>
      <w:sz w:val="20"/>
      <w:szCs w:val="20"/>
    </w:rPr>
  </w:style>
  <w:style w:type="paragraph" w:customStyle="1" w:styleId="affff7">
    <w:name w:val="Прижатый влево"/>
    <w:basedOn w:val="a0"/>
    <w:next w:val="a0"/>
    <w:uiPriority w:val="99"/>
    <w:qFormat/>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8">
    <w:name w:val="Пример."/>
    <w:basedOn w:val="afe"/>
    <w:next w:val="a0"/>
    <w:uiPriority w:val="99"/>
    <w:rsid w:val="0009696C"/>
  </w:style>
  <w:style w:type="paragraph" w:customStyle="1" w:styleId="affff9">
    <w:name w:val="Примечание."/>
    <w:basedOn w:val="afe"/>
    <w:next w:val="a0"/>
    <w:uiPriority w:val="99"/>
    <w:rsid w:val="0009696C"/>
  </w:style>
  <w:style w:type="character" w:customStyle="1" w:styleId="affffa">
    <w:name w:val="Продолжение ссылки"/>
    <w:uiPriority w:val="99"/>
    <w:rsid w:val="0009696C"/>
  </w:style>
  <w:style w:type="paragraph" w:customStyle="1" w:styleId="affffb">
    <w:name w:val="Словарная статья"/>
    <w:basedOn w:val="a0"/>
    <w:next w:val="a0"/>
    <w:uiPriority w:val="99"/>
    <w:rsid w:val="0009696C"/>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c">
    <w:name w:val="Сравнение редакций"/>
    <w:uiPriority w:val="99"/>
    <w:rsid w:val="0009696C"/>
    <w:rPr>
      <w:b/>
      <w:color w:val="26282F"/>
    </w:rPr>
  </w:style>
  <w:style w:type="character" w:customStyle="1" w:styleId="affffd">
    <w:name w:val="Сравнение редакций. Добавленный фрагмент"/>
    <w:uiPriority w:val="99"/>
    <w:rsid w:val="0009696C"/>
    <w:rPr>
      <w:color w:val="000000"/>
      <w:shd w:val="clear" w:color="auto" w:fill="C1D7FF"/>
    </w:rPr>
  </w:style>
  <w:style w:type="character" w:customStyle="1" w:styleId="affffe">
    <w:name w:val="Сравнение редакций. Удаленный фрагмент"/>
    <w:uiPriority w:val="99"/>
    <w:rsid w:val="0009696C"/>
    <w:rPr>
      <w:color w:val="000000"/>
      <w:shd w:val="clear" w:color="auto" w:fill="C4C413"/>
    </w:rPr>
  </w:style>
  <w:style w:type="paragraph" w:customStyle="1" w:styleId="afffff">
    <w:name w:val="Ссылка на официальную публикацию"/>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0">
    <w:name w:val="Ссылка на утративший силу документ"/>
    <w:uiPriority w:val="99"/>
    <w:rsid w:val="0009696C"/>
    <w:rPr>
      <w:b/>
      <w:color w:val="749232"/>
    </w:rPr>
  </w:style>
  <w:style w:type="paragraph" w:customStyle="1" w:styleId="afffff1">
    <w:name w:val="Текст в таблице"/>
    <w:basedOn w:val="afffe"/>
    <w:next w:val="a0"/>
    <w:uiPriority w:val="99"/>
    <w:rsid w:val="0009696C"/>
    <w:pPr>
      <w:ind w:firstLine="500"/>
    </w:pPr>
  </w:style>
  <w:style w:type="paragraph" w:customStyle="1" w:styleId="afffff2">
    <w:name w:val="Текст ЭР (см. также)"/>
    <w:basedOn w:val="a0"/>
    <w:next w:val="a0"/>
    <w:uiPriority w:val="99"/>
    <w:rsid w:val="0009696C"/>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3">
    <w:name w:val="Технический комментарий"/>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4">
    <w:name w:val="Утратил силу"/>
    <w:uiPriority w:val="99"/>
    <w:rsid w:val="0009696C"/>
    <w:rPr>
      <w:b/>
      <w:strike/>
      <w:color w:val="666600"/>
    </w:rPr>
  </w:style>
  <w:style w:type="paragraph" w:customStyle="1" w:styleId="afffff5">
    <w:name w:val="Формула"/>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6">
    <w:name w:val="Центрированный (таблица)"/>
    <w:basedOn w:val="afffe"/>
    <w:next w:val="a0"/>
    <w:uiPriority w:val="99"/>
    <w:rsid w:val="0009696C"/>
    <w:pPr>
      <w:jc w:val="center"/>
    </w:pPr>
  </w:style>
  <w:style w:type="paragraph" w:customStyle="1" w:styleId="-">
    <w:name w:val="ЭР-содержание (правое окно)"/>
    <w:basedOn w:val="a0"/>
    <w:next w:val="a0"/>
    <w:uiPriority w:val="99"/>
    <w:rsid w:val="0009696C"/>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09696C"/>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7">
    <w:name w:val="annotation reference"/>
    <w:uiPriority w:val="99"/>
    <w:unhideWhenUsed/>
    <w:rsid w:val="0009696C"/>
    <w:rPr>
      <w:rFonts w:cs="Times New Roman"/>
      <w:sz w:val="16"/>
    </w:rPr>
  </w:style>
  <w:style w:type="paragraph" w:styleId="41">
    <w:name w:val="toc 4"/>
    <w:basedOn w:val="a0"/>
    <w:next w:val="a0"/>
    <w:autoRedefine/>
    <w:uiPriority w:val="39"/>
    <w:rsid w:val="0009696C"/>
    <w:pPr>
      <w:spacing w:after="0" w:line="240" w:lineRule="auto"/>
      <w:ind w:left="720"/>
    </w:pPr>
    <w:rPr>
      <w:rFonts w:ascii="Calibri" w:eastAsia="Times New Roman" w:hAnsi="Calibri" w:cs="Calibri"/>
      <w:sz w:val="20"/>
      <w:szCs w:val="20"/>
    </w:rPr>
  </w:style>
  <w:style w:type="paragraph" w:styleId="51">
    <w:name w:val="toc 5"/>
    <w:basedOn w:val="a0"/>
    <w:next w:val="a0"/>
    <w:autoRedefine/>
    <w:uiPriority w:val="39"/>
    <w:rsid w:val="0009696C"/>
    <w:pPr>
      <w:spacing w:after="0" w:line="240" w:lineRule="auto"/>
      <w:ind w:left="960"/>
    </w:pPr>
    <w:rPr>
      <w:rFonts w:ascii="Calibri" w:eastAsia="Times New Roman" w:hAnsi="Calibri" w:cs="Calibri"/>
      <w:sz w:val="20"/>
      <w:szCs w:val="20"/>
    </w:rPr>
  </w:style>
  <w:style w:type="paragraph" w:styleId="61">
    <w:name w:val="toc 6"/>
    <w:basedOn w:val="a0"/>
    <w:next w:val="a0"/>
    <w:autoRedefine/>
    <w:uiPriority w:val="39"/>
    <w:rsid w:val="0009696C"/>
    <w:pPr>
      <w:spacing w:after="0" w:line="240" w:lineRule="auto"/>
      <w:ind w:left="1200"/>
    </w:pPr>
    <w:rPr>
      <w:rFonts w:ascii="Calibri" w:eastAsia="Times New Roman" w:hAnsi="Calibri" w:cs="Calibri"/>
      <w:sz w:val="20"/>
      <w:szCs w:val="20"/>
    </w:rPr>
  </w:style>
  <w:style w:type="paragraph" w:styleId="71">
    <w:name w:val="toc 7"/>
    <w:basedOn w:val="a0"/>
    <w:next w:val="a0"/>
    <w:autoRedefine/>
    <w:uiPriority w:val="39"/>
    <w:rsid w:val="0009696C"/>
    <w:pPr>
      <w:spacing w:after="0" w:line="240" w:lineRule="auto"/>
      <w:ind w:left="1440"/>
    </w:pPr>
    <w:rPr>
      <w:rFonts w:ascii="Calibri" w:eastAsia="Times New Roman" w:hAnsi="Calibri" w:cs="Calibri"/>
      <w:sz w:val="20"/>
      <w:szCs w:val="20"/>
    </w:rPr>
  </w:style>
  <w:style w:type="paragraph" w:styleId="81">
    <w:name w:val="toc 8"/>
    <w:basedOn w:val="a0"/>
    <w:next w:val="a0"/>
    <w:autoRedefine/>
    <w:uiPriority w:val="39"/>
    <w:rsid w:val="0009696C"/>
    <w:pPr>
      <w:spacing w:after="0" w:line="240" w:lineRule="auto"/>
      <w:ind w:left="1680"/>
    </w:pPr>
    <w:rPr>
      <w:rFonts w:ascii="Calibri" w:eastAsia="Times New Roman" w:hAnsi="Calibri" w:cs="Calibri"/>
      <w:sz w:val="20"/>
      <w:szCs w:val="20"/>
    </w:rPr>
  </w:style>
  <w:style w:type="paragraph" w:styleId="91">
    <w:name w:val="toc 9"/>
    <w:basedOn w:val="a0"/>
    <w:next w:val="a0"/>
    <w:autoRedefine/>
    <w:uiPriority w:val="39"/>
    <w:rsid w:val="0009696C"/>
    <w:pPr>
      <w:spacing w:after="0" w:line="240" w:lineRule="auto"/>
      <w:ind w:left="1920"/>
    </w:pPr>
    <w:rPr>
      <w:rFonts w:ascii="Calibri" w:eastAsia="Times New Roman" w:hAnsi="Calibri" w:cs="Calibri"/>
      <w:sz w:val="20"/>
      <w:szCs w:val="20"/>
    </w:rPr>
  </w:style>
  <w:style w:type="paragraph" w:customStyle="1" w:styleId="s1">
    <w:name w:val="s_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table" w:styleId="afffff8">
    <w:name w:val="Table Grid"/>
    <w:basedOn w:val="a2"/>
    <w:uiPriority w:val="59"/>
    <w:rsid w:val="0009696C"/>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0"/>
    <w:link w:val="afffffa"/>
    <w:uiPriority w:val="99"/>
    <w:semiHidden/>
    <w:unhideWhenUsed/>
    <w:rsid w:val="0009696C"/>
    <w:pPr>
      <w:spacing w:after="0" w:line="240" w:lineRule="auto"/>
    </w:pPr>
    <w:rPr>
      <w:rFonts w:ascii="Calibri" w:eastAsia="Times New Roman" w:hAnsi="Calibri" w:cs="Times New Roman"/>
      <w:sz w:val="20"/>
      <w:szCs w:val="20"/>
    </w:rPr>
  </w:style>
  <w:style w:type="character" w:customStyle="1" w:styleId="afffffa">
    <w:name w:val="Текст концевой сноски Знак"/>
    <w:basedOn w:val="a1"/>
    <w:link w:val="afffff9"/>
    <w:uiPriority w:val="99"/>
    <w:semiHidden/>
    <w:rsid w:val="0009696C"/>
    <w:rPr>
      <w:rFonts w:ascii="Calibri" w:eastAsia="Times New Roman" w:hAnsi="Calibri" w:cs="Times New Roman"/>
      <w:sz w:val="20"/>
      <w:szCs w:val="20"/>
    </w:rPr>
  </w:style>
  <w:style w:type="character" w:styleId="afffffb">
    <w:name w:val="endnote reference"/>
    <w:uiPriority w:val="99"/>
    <w:semiHidden/>
    <w:unhideWhenUsed/>
    <w:rsid w:val="0009696C"/>
    <w:rPr>
      <w:rFonts w:cs="Times New Roman"/>
      <w:vertAlign w:val="superscript"/>
    </w:rPr>
  </w:style>
  <w:style w:type="character" w:customStyle="1" w:styleId="af1">
    <w:name w:val="Абзац списка Знак"/>
    <w:aliases w:val="Содержание. 2 уровень Знак"/>
    <w:link w:val="af0"/>
    <w:uiPriority w:val="34"/>
    <w:qFormat/>
    <w:locked/>
    <w:rsid w:val="0009696C"/>
    <w:rPr>
      <w:rFonts w:ascii="Times New Roman" w:eastAsia="Times New Roman" w:hAnsi="Times New Roman" w:cs="Times New Roman"/>
      <w:sz w:val="24"/>
      <w:szCs w:val="24"/>
    </w:rPr>
  </w:style>
  <w:style w:type="character" w:customStyle="1" w:styleId="ab">
    <w:name w:val="Обычный (веб) Знак"/>
    <w:link w:val="a9"/>
    <w:uiPriority w:val="99"/>
    <w:semiHidden/>
    <w:locked/>
    <w:rsid w:val="0009696C"/>
    <w:rPr>
      <w:rFonts w:ascii="Times New Roman" w:hAnsi="Times New Roman" w:cs="Times New Roman"/>
      <w:sz w:val="24"/>
      <w:szCs w:val="24"/>
    </w:rPr>
  </w:style>
  <w:style w:type="character" w:styleId="afffffc">
    <w:name w:val="Strong"/>
    <w:uiPriority w:val="22"/>
    <w:qFormat/>
    <w:rsid w:val="0009696C"/>
    <w:rPr>
      <w:b/>
      <w:bCs/>
    </w:rPr>
  </w:style>
  <w:style w:type="table" w:customStyle="1" w:styleId="TableNormal">
    <w:name w:val="Table Normal"/>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9696C"/>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d">
    <w:name w:val="FollowedHyperlink"/>
    <w:uiPriority w:val="99"/>
    <w:unhideWhenUsed/>
    <w:rsid w:val="0009696C"/>
    <w:rPr>
      <w:color w:val="0000FF"/>
      <w:u w:val="single"/>
    </w:rPr>
  </w:style>
  <w:style w:type="character" w:styleId="afffffe">
    <w:name w:val="Subtle Emphasis"/>
    <w:uiPriority w:val="19"/>
    <w:qFormat/>
    <w:rsid w:val="0009696C"/>
    <w:rPr>
      <w:i/>
      <w:iCs/>
      <w:color w:val="404040"/>
    </w:rPr>
  </w:style>
  <w:style w:type="paragraph" w:styleId="affffff">
    <w:name w:val="Subtitle"/>
    <w:basedOn w:val="a0"/>
    <w:next w:val="a0"/>
    <w:link w:val="affffff0"/>
    <w:qFormat/>
    <w:rsid w:val="0009696C"/>
    <w:pPr>
      <w:spacing w:after="60"/>
      <w:jc w:val="center"/>
      <w:outlineLvl w:val="1"/>
    </w:pPr>
    <w:rPr>
      <w:rFonts w:ascii="Calibri Light" w:eastAsia="Times New Roman" w:hAnsi="Calibri Light" w:cs="Times New Roman"/>
      <w:sz w:val="24"/>
      <w:szCs w:val="24"/>
    </w:rPr>
  </w:style>
  <w:style w:type="character" w:customStyle="1" w:styleId="affffff0">
    <w:name w:val="Подзаголовок Знак"/>
    <w:basedOn w:val="a1"/>
    <w:link w:val="affffff"/>
    <w:rsid w:val="0009696C"/>
    <w:rPr>
      <w:rFonts w:ascii="Calibri Light" w:eastAsia="Times New Roman" w:hAnsi="Calibri Light" w:cs="Times New Roman"/>
      <w:sz w:val="24"/>
      <w:szCs w:val="24"/>
    </w:rPr>
  </w:style>
  <w:style w:type="paragraph" w:styleId="affffff1">
    <w:name w:val="TOC Heading"/>
    <w:basedOn w:val="10"/>
    <w:next w:val="a0"/>
    <w:uiPriority w:val="39"/>
    <w:unhideWhenUsed/>
    <w:qFormat/>
    <w:rsid w:val="0009696C"/>
    <w:pPr>
      <w:keepLines/>
      <w:spacing w:after="0" w:line="259" w:lineRule="auto"/>
      <w:outlineLvl w:val="9"/>
    </w:pPr>
    <w:rPr>
      <w:rFonts w:ascii="Calibri Light" w:hAnsi="Calibri Light"/>
      <w:b w:val="0"/>
      <w:bCs w:val="0"/>
      <w:color w:val="2F5496"/>
      <w:kern w:val="0"/>
    </w:rPr>
  </w:style>
  <w:style w:type="character" w:customStyle="1" w:styleId="CommentTextChar1">
    <w:name w:val="Comment Text Char1"/>
    <w:uiPriority w:val="99"/>
    <w:semiHidden/>
    <w:rsid w:val="0009696C"/>
    <w:rPr>
      <w:rFonts w:eastAsia="Times New Roman"/>
      <w:sz w:val="20"/>
      <w:szCs w:val="20"/>
    </w:rPr>
  </w:style>
  <w:style w:type="character" w:customStyle="1" w:styleId="CommentSubjectChar1">
    <w:name w:val="Comment Subject Char1"/>
    <w:uiPriority w:val="99"/>
    <w:semiHidden/>
    <w:rsid w:val="0009696C"/>
    <w:rPr>
      <w:rFonts w:eastAsia="Times New Roman" w:cs="Times New Roman"/>
      <w:b/>
      <w:bCs/>
      <w:sz w:val="20"/>
      <w:szCs w:val="20"/>
      <w:lang w:eastAsia="ru-RU"/>
    </w:rPr>
  </w:style>
  <w:style w:type="character" w:customStyle="1" w:styleId="s10">
    <w:name w:val="s1"/>
    <w:rsid w:val="0009696C"/>
  </w:style>
  <w:style w:type="paragraph" w:customStyle="1" w:styleId="27">
    <w:name w:val="Заголовок2"/>
    <w:basedOn w:val="aff4"/>
    <w:next w:val="a0"/>
    <w:uiPriority w:val="99"/>
    <w:rsid w:val="0009696C"/>
    <w:rPr>
      <w:b/>
      <w:bCs/>
      <w:color w:val="0058A9"/>
      <w:shd w:val="clear" w:color="auto" w:fill="ECE9D8"/>
    </w:rPr>
  </w:style>
  <w:style w:type="paragraph" w:customStyle="1" w:styleId="Standard">
    <w:name w:val="Standard"/>
    <w:rsid w:val="0009696C"/>
    <w:pPr>
      <w:suppressAutoHyphens/>
      <w:autoSpaceDN w:val="0"/>
      <w:spacing w:before="120" w:after="120" w:line="240" w:lineRule="auto"/>
      <w:textAlignment w:val="baseline"/>
    </w:pPr>
    <w:rPr>
      <w:rFonts w:ascii="Times New Roman" w:eastAsia="Times New Roman" w:hAnsi="Times New Roman" w:cs="Times New Roman"/>
      <w:kern w:val="3"/>
      <w:sz w:val="24"/>
      <w:szCs w:val="24"/>
    </w:rPr>
  </w:style>
  <w:style w:type="table" w:customStyle="1" w:styleId="17">
    <w:name w:val="Сетка таблицы1"/>
    <w:uiPriority w:val="99"/>
    <w:rsid w:val="0009696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2">
    <w:name w:val="No Spacing"/>
    <w:link w:val="affffff3"/>
    <w:uiPriority w:val="1"/>
    <w:qFormat/>
    <w:rsid w:val="0009696C"/>
    <w:rPr>
      <w:rFonts w:ascii="Times New Roman" w:eastAsia="Times New Roman" w:hAnsi="Times New Roman" w:cs="Times New Roman"/>
      <w:lang w:eastAsia="en-US"/>
    </w:rPr>
  </w:style>
  <w:style w:type="paragraph" w:customStyle="1" w:styleId="Style7">
    <w:name w:val="Style7"/>
    <w:basedOn w:val="a0"/>
    <w:uiPriority w:val="99"/>
    <w:rsid w:val="0009696C"/>
    <w:pPr>
      <w:widowControl w:val="0"/>
      <w:autoSpaceDE w:val="0"/>
      <w:autoSpaceDN w:val="0"/>
      <w:adjustRightInd w:val="0"/>
      <w:spacing w:after="0" w:line="190" w:lineRule="exact"/>
      <w:jc w:val="center"/>
    </w:pPr>
    <w:rPr>
      <w:rFonts w:ascii="Times New Roman" w:eastAsia="Times New Roman" w:hAnsi="Times New Roman" w:cs="Times New Roman"/>
      <w:sz w:val="24"/>
      <w:szCs w:val="24"/>
    </w:rPr>
  </w:style>
  <w:style w:type="character" w:customStyle="1" w:styleId="FontStyle52">
    <w:name w:val="Font Style52"/>
    <w:uiPriority w:val="99"/>
    <w:rsid w:val="0009696C"/>
    <w:rPr>
      <w:rFonts w:ascii="Times New Roman" w:hAnsi="Times New Roman"/>
      <w:spacing w:val="-10"/>
      <w:sz w:val="18"/>
    </w:rPr>
  </w:style>
  <w:style w:type="paragraph" w:customStyle="1" w:styleId="Style9">
    <w:name w:val="Style9"/>
    <w:basedOn w:val="a0"/>
    <w:uiPriority w:val="99"/>
    <w:rsid w:val="0009696C"/>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rPr>
  </w:style>
  <w:style w:type="paragraph" w:customStyle="1" w:styleId="Style32">
    <w:name w:val="Style32"/>
    <w:basedOn w:val="a0"/>
    <w:uiPriority w:val="99"/>
    <w:rsid w:val="0009696C"/>
    <w:pPr>
      <w:widowControl w:val="0"/>
      <w:autoSpaceDE w:val="0"/>
      <w:autoSpaceDN w:val="0"/>
      <w:adjustRightInd w:val="0"/>
      <w:spacing w:after="0" w:line="302" w:lineRule="exact"/>
      <w:jc w:val="both"/>
    </w:pPr>
    <w:rPr>
      <w:rFonts w:ascii="Times New Roman" w:eastAsia="Times New Roman" w:hAnsi="Times New Roman" w:cs="Times New Roman"/>
      <w:sz w:val="24"/>
      <w:szCs w:val="24"/>
    </w:rPr>
  </w:style>
  <w:style w:type="character" w:customStyle="1" w:styleId="FontStyle51">
    <w:name w:val="Font Style51"/>
    <w:uiPriority w:val="99"/>
    <w:rsid w:val="0009696C"/>
    <w:rPr>
      <w:rFonts w:ascii="Times New Roman" w:hAnsi="Times New Roman" w:cs="Times New Roman"/>
      <w:sz w:val="26"/>
      <w:szCs w:val="26"/>
    </w:rPr>
  </w:style>
  <w:style w:type="character" w:customStyle="1" w:styleId="FontStyle64">
    <w:name w:val="Font Style64"/>
    <w:uiPriority w:val="99"/>
    <w:rsid w:val="0009696C"/>
    <w:rPr>
      <w:rFonts w:ascii="Times New Roman" w:hAnsi="Times New Roman" w:cs="Times New Roman"/>
      <w:sz w:val="26"/>
      <w:szCs w:val="26"/>
    </w:rPr>
  </w:style>
  <w:style w:type="character" w:customStyle="1" w:styleId="32">
    <w:name w:val="Основной текст (3)_"/>
    <w:link w:val="33"/>
    <w:uiPriority w:val="99"/>
    <w:locked/>
    <w:rsid w:val="0009696C"/>
    <w:rPr>
      <w:sz w:val="27"/>
      <w:szCs w:val="27"/>
      <w:shd w:val="clear" w:color="auto" w:fill="FFFFFF"/>
    </w:rPr>
  </w:style>
  <w:style w:type="paragraph" w:customStyle="1" w:styleId="33">
    <w:name w:val="Основной текст (3)"/>
    <w:basedOn w:val="a0"/>
    <w:link w:val="32"/>
    <w:uiPriority w:val="99"/>
    <w:rsid w:val="0009696C"/>
    <w:pPr>
      <w:shd w:val="clear" w:color="auto" w:fill="FFFFFF"/>
      <w:spacing w:before="8340" w:after="0" w:line="240" w:lineRule="atLeast"/>
      <w:jc w:val="center"/>
    </w:pPr>
    <w:rPr>
      <w:sz w:val="27"/>
      <w:szCs w:val="27"/>
    </w:rPr>
  </w:style>
  <w:style w:type="table" w:styleId="18">
    <w:name w:val="Table Grid 1"/>
    <w:basedOn w:val="a2"/>
    <w:uiPriority w:val="99"/>
    <w:rsid w:val="0009696C"/>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4">
    <w:name w:val="Body Text Indent"/>
    <w:basedOn w:val="a0"/>
    <w:link w:val="affffff5"/>
    <w:rsid w:val="0009696C"/>
    <w:pPr>
      <w:spacing w:after="120" w:line="240" w:lineRule="auto"/>
      <w:ind w:left="283"/>
    </w:pPr>
    <w:rPr>
      <w:rFonts w:ascii="Times New Roman" w:eastAsia="Times New Roman" w:hAnsi="Times New Roman" w:cs="Times New Roman"/>
      <w:sz w:val="24"/>
      <w:szCs w:val="24"/>
    </w:rPr>
  </w:style>
  <w:style w:type="character" w:customStyle="1" w:styleId="affffff5">
    <w:name w:val="Основной текст с отступом Знак"/>
    <w:basedOn w:val="a1"/>
    <w:link w:val="affffff4"/>
    <w:rsid w:val="0009696C"/>
    <w:rPr>
      <w:rFonts w:ascii="Times New Roman" w:eastAsia="Times New Roman" w:hAnsi="Times New Roman" w:cs="Times New Roman"/>
      <w:sz w:val="24"/>
      <w:szCs w:val="24"/>
    </w:rPr>
  </w:style>
  <w:style w:type="character" w:customStyle="1" w:styleId="FontStyle20">
    <w:name w:val="Font Style20"/>
    <w:uiPriority w:val="99"/>
    <w:rsid w:val="0009696C"/>
    <w:rPr>
      <w:rFonts w:ascii="Times New Roman" w:hAnsi="Times New Roman"/>
      <w:sz w:val="18"/>
    </w:rPr>
  </w:style>
  <w:style w:type="paragraph" w:customStyle="1" w:styleId="Style6">
    <w:name w:val="Style6"/>
    <w:basedOn w:val="a0"/>
    <w:uiPriority w:val="99"/>
    <w:rsid w:val="0009696C"/>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character" w:customStyle="1" w:styleId="FontStyle35">
    <w:name w:val="Font Style35"/>
    <w:uiPriority w:val="99"/>
    <w:rsid w:val="0009696C"/>
    <w:rPr>
      <w:rFonts w:ascii="Times New Roman" w:hAnsi="Times New Roman"/>
      <w:sz w:val="22"/>
    </w:rPr>
  </w:style>
  <w:style w:type="paragraph" w:customStyle="1" w:styleId="Style8">
    <w:name w:val="Style8"/>
    <w:basedOn w:val="a0"/>
    <w:uiPriority w:val="99"/>
    <w:rsid w:val="0009696C"/>
    <w:pPr>
      <w:widowControl w:val="0"/>
      <w:autoSpaceDE w:val="0"/>
      <w:autoSpaceDN w:val="0"/>
      <w:adjustRightInd w:val="0"/>
      <w:spacing w:after="0" w:line="280" w:lineRule="exact"/>
      <w:ind w:firstLine="557"/>
      <w:jc w:val="both"/>
    </w:pPr>
    <w:rPr>
      <w:rFonts w:ascii="Times New Roman" w:eastAsia="Times New Roman" w:hAnsi="Times New Roman" w:cs="Times New Roman"/>
      <w:sz w:val="24"/>
      <w:szCs w:val="24"/>
    </w:rPr>
  </w:style>
  <w:style w:type="paragraph" w:customStyle="1" w:styleId="Style3">
    <w:name w:val="Style3"/>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0"/>
    <w:uiPriority w:val="99"/>
    <w:rsid w:val="0009696C"/>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rPr>
  </w:style>
  <w:style w:type="paragraph" w:customStyle="1" w:styleId="Style13">
    <w:name w:val="Style13"/>
    <w:basedOn w:val="a0"/>
    <w:uiPriority w:val="99"/>
    <w:rsid w:val="0009696C"/>
    <w:pPr>
      <w:widowControl w:val="0"/>
      <w:autoSpaceDE w:val="0"/>
      <w:autoSpaceDN w:val="0"/>
      <w:adjustRightInd w:val="0"/>
      <w:spacing w:after="0" w:line="346" w:lineRule="exact"/>
      <w:ind w:firstLine="490"/>
    </w:pPr>
    <w:rPr>
      <w:rFonts w:ascii="Times New Roman" w:eastAsia="Times New Roman" w:hAnsi="Times New Roman" w:cs="Times New Roman"/>
      <w:sz w:val="24"/>
      <w:szCs w:val="24"/>
    </w:rPr>
  </w:style>
  <w:style w:type="character" w:customStyle="1" w:styleId="FontStyle55">
    <w:name w:val="Font Style55"/>
    <w:uiPriority w:val="99"/>
    <w:rsid w:val="0009696C"/>
    <w:rPr>
      <w:rFonts w:ascii="Times New Roman" w:hAnsi="Times New Roman" w:cs="Times New Roman"/>
      <w:sz w:val="22"/>
      <w:szCs w:val="22"/>
    </w:rPr>
  </w:style>
  <w:style w:type="character" w:customStyle="1" w:styleId="affffff6">
    <w:name w:val="Заголовок Знак"/>
    <w:link w:val="19"/>
    <w:rsid w:val="0009696C"/>
    <w:rPr>
      <w:rFonts w:ascii="Times New Roman" w:hAnsi="Times New Roman"/>
      <w:b/>
      <w:spacing w:val="-2"/>
      <w:w w:val="101"/>
      <w:sz w:val="28"/>
    </w:rPr>
  </w:style>
  <w:style w:type="character" w:customStyle="1" w:styleId="11pt">
    <w:name w:val="Основной текст + 11 pt"/>
    <w:aliases w:val="Интервал 0 pt"/>
    <w:uiPriority w:val="99"/>
    <w:rsid w:val="0009696C"/>
    <w:rPr>
      <w:rFonts w:ascii="Times New Roman" w:hAnsi="Times New Roman"/>
      <w:color w:val="000000"/>
      <w:spacing w:val="3"/>
      <w:w w:val="100"/>
      <w:position w:val="0"/>
      <w:sz w:val="22"/>
      <w:u w:val="none"/>
      <w:lang w:val="ru-RU"/>
    </w:rPr>
  </w:style>
  <w:style w:type="character" w:customStyle="1" w:styleId="affffff7">
    <w:name w:val="Основной текст_"/>
    <w:link w:val="1a"/>
    <w:locked/>
    <w:rsid w:val="0009696C"/>
    <w:rPr>
      <w:rFonts w:ascii="Times New Roman" w:hAnsi="Times New Roman"/>
      <w:shd w:val="clear" w:color="auto" w:fill="FFFFFF"/>
    </w:rPr>
  </w:style>
  <w:style w:type="paragraph" w:customStyle="1" w:styleId="1a">
    <w:name w:val="Основной текст1"/>
    <w:basedOn w:val="a0"/>
    <w:link w:val="affffff7"/>
    <w:rsid w:val="0009696C"/>
    <w:pPr>
      <w:widowControl w:val="0"/>
      <w:shd w:val="clear" w:color="auto" w:fill="FFFFFF"/>
      <w:spacing w:after="0" w:line="240" w:lineRule="auto"/>
    </w:pPr>
    <w:rPr>
      <w:rFonts w:ascii="Times New Roman" w:hAnsi="Times New Roman"/>
    </w:rPr>
  </w:style>
  <w:style w:type="paragraph" w:customStyle="1" w:styleId="Style12">
    <w:name w:val="Style12"/>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8">
    <w:name w:val="Знак Знак Знак Знак"/>
    <w:basedOn w:val="a0"/>
    <w:uiPriority w:val="99"/>
    <w:rsid w:val="0009696C"/>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FR2">
    <w:name w:val="FR2"/>
    <w:uiPriority w:val="99"/>
    <w:rsid w:val="0009696C"/>
    <w:pPr>
      <w:widowControl w:val="0"/>
      <w:spacing w:after="0" w:line="300" w:lineRule="auto"/>
      <w:ind w:firstLine="720"/>
      <w:jc w:val="both"/>
    </w:pPr>
    <w:rPr>
      <w:rFonts w:ascii="Times New Roman" w:eastAsia="Times New Roman" w:hAnsi="Times New Roman" w:cs="Times New Roman"/>
      <w:sz w:val="28"/>
      <w:szCs w:val="20"/>
    </w:rPr>
  </w:style>
  <w:style w:type="character" w:customStyle="1" w:styleId="affffff3">
    <w:name w:val="Без интервала Знак"/>
    <w:link w:val="affffff2"/>
    <w:uiPriority w:val="1"/>
    <w:locked/>
    <w:rsid w:val="0009696C"/>
    <w:rPr>
      <w:rFonts w:ascii="Times New Roman" w:eastAsia="Times New Roman" w:hAnsi="Times New Roman" w:cs="Times New Roman"/>
      <w:lang w:eastAsia="en-US"/>
    </w:rPr>
  </w:style>
  <w:style w:type="table" w:customStyle="1" w:styleId="112">
    <w:name w:val="Сетка таблицы11"/>
    <w:uiPriority w:val="99"/>
    <w:rsid w:val="0009696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9">
    <w:name w:val="Знак Знак Знак Знак Знак Знак Знак Знак Знак Знак"/>
    <w:basedOn w:val="a0"/>
    <w:uiPriority w:val="99"/>
    <w:rsid w:val="0009696C"/>
    <w:pPr>
      <w:spacing w:after="160" w:line="240" w:lineRule="exact"/>
    </w:pPr>
    <w:rPr>
      <w:rFonts w:ascii="Verdana" w:eastAsia="Times New Roman" w:hAnsi="Verdana" w:cs="Verdana"/>
      <w:sz w:val="20"/>
      <w:szCs w:val="20"/>
      <w:lang w:val="en-US" w:eastAsia="en-US"/>
    </w:rPr>
  </w:style>
  <w:style w:type="table" w:customStyle="1" w:styleId="28">
    <w:name w:val="Сетка таблицы2"/>
    <w:uiPriority w:val="99"/>
    <w:rsid w:val="0009696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numbering" w:customStyle="1" w:styleId="WWNum47">
    <w:name w:val="WWNum47"/>
    <w:rsid w:val="0009696C"/>
    <w:pPr>
      <w:numPr>
        <w:numId w:val="33"/>
      </w:numPr>
    </w:pPr>
  </w:style>
  <w:style w:type="numbering" w:customStyle="1" w:styleId="WWNum44">
    <w:name w:val="WWNum44"/>
    <w:rsid w:val="0009696C"/>
    <w:pPr>
      <w:numPr>
        <w:numId w:val="30"/>
      </w:numPr>
    </w:pPr>
  </w:style>
  <w:style w:type="numbering" w:customStyle="1" w:styleId="WWNum49">
    <w:name w:val="WWNum49"/>
    <w:rsid w:val="0009696C"/>
    <w:pPr>
      <w:numPr>
        <w:numId w:val="35"/>
      </w:numPr>
    </w:pPr>
  </w:style>
  <w:style w:type="numbering" w:customStyle="1" w:styleId="WWNum46">
    <w:name w:val="WWNum46"/>
    <w:rsid w:val="0009696C"/>
    <w:pPr>
      <w:numPr>
        <w:numId w:val="32"/>
      </w:numPr>
    </w:pPr>
  </w:style>
  <w:style w:type="numbering" w:customStyle="1" w:styleId="WWNum43">
    <w:name w:val="WWNum43"/>
    <w:rsid w:val="0009696C"/>
    <w:pPr>
      <w:numPr>
        <w:numId w:val="29"/>
      </w:numPr>
    </w:pPr>
  </w:style>
  <w:style w:type="numbering" w:customStyle="1" w:styleId="WWNum41">
    <w:name w:val="WWNum41"/>
    <w:rsid w:val="0009696C"/>
    <w:pPr>
      <w:numPr>
        <w:numId w:val="27"/>
      </w:numPr>
    </w:pPr>
  </w:style>
  <w:style w:type="numbering" w:customStyle="1" w:styleId="WWNum45">
    <w:name w:val="WWNum45"/>
    <w:rsid w:val="0009696C"/>
    <w:pPr>
      <w:numPr>
        <w:numId w:val="31"/>
      </w:numPr>
    </w:pPr>
  </w:style>
  <w:style w:type="numbering" w:customStyle="1" w:styleId="WWNum42">
    <w:name w:val="WWNum42"/>
    <w:rsid w:val="0009696C"/>
    <w:pPr>
      <w:numPr>
        <w:numId w:val="28"/>
      </w:numPr>
    </w:pPr>
  </w:style>
  <w:style w:type="numbering" w:customStyle="1" w:styleId="WWNum48">
    <w:name w:val="WWNum48"/>
    <w:rsid w:val="0009696C"/>
    <w:pPr>
      <w:numPr>
        <w:numId w:val="34"/>
      </w:numPr>
    </w:pPr>
  </w:style>
  <w:style w:type="numbering" w:customStyle="1" w:styleId="1b">
    <w:name w:val="Нет списка1"/>
    <w:next w:val="a3"/>
    <w:uiPriority w:val="99"/>
    <w:semiHidden/>
    <w:unhideWhenUsed/>
    <w:rsid w:val="0009696C"/>
  </w:style>
  <w:style w:type="paragraph" w:customStyle="1" w:styleId="c1">
    <w:name w:val="c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1"/>
    <w:rsid w:val="0009696C"/>
  </w:style>
  <w:style w:type="numbering" w:customStyle="1" w:styleId="WWNum411">
    <w:name w:val="WWNum411"/>
    <w:basedOn w:val="a3"/>
    <w:rsid w:val="0009696C"/>
  </w:style>
  <w:style w:type="numbering" w:customStyle="1" w:styleId="WWNum421">
    <w:name w:val="WWNum421"/>
    <w:basedOn w:val="a3"/>
    <w:rsid w:val="0009696C"/>
  </w:style>
  <w:style w:type="numbering" w:customStyle="1" w:styleId="WWNum431">
    <w:name w:val="WWNum431"/>
    <w:basedOn w:val="a3"/>
    <w:rsid w:val="0009696C"/>
  </w:style>
  <w:style w:type="numbering" w:customStyle="1" w:styleId="WWNum441">
    <w:name w:val="WWNum441"/>
    <w:basedOn w:val="a3"/>
    <w:rsid w:val="0009696C"/>
  </w:style>
  <w:style w:type="numbering" w:customStyle="1" w:styleId="WWNum451">
    <w:name w:val="WWNum451"/>
    <w:basedOn w:val="a3"/>
    <w:rsid w:val="0009696C"/>
  </w:style>
  <w:style w:type="numbering" w:customStyle="1" w:styleId="WWNum461">
    <w:name w:val="WWNum461"/>
    <w:basedOn w:val="a3"/>
    <w:rsid w:val="0009696C"/>
  </w:style>
  <w:style w:type="numbering" w:customStyle="1" w:styleId="WWNum471">
    <w:name w:val="WWNum471"/>
    <w:basedOn w:val="a3"/>
    <w:rsid w:val="0009696C"/>
  </w:style>
  <w:style w:type="numbering" w:customStyle="1" w:styleId="WWNum481">
    <w:name w:val="WWNum481"/>
    <w:basedOn w:val="a3"/>
    <w:rsid w:val="0009696C"/>
  </w:style>
  <w:style w:type="numbering" w:customStyle="1" w:styleId="WWNum491">
    <w:name w:val="WWNum491"/>
    <w:basedOn w:val="a3"/>
    <w:rsid w:val="0009696C"/>
  </w:style>
  <w:style w:type="table" w:customStyle="1" w:styleId="120">
    <w:name w:val="Сетка таблицы12"/>
    <w:basedOn w:val="a2"/>
    <w:next w:val="afffff8"/>
    <w:uiPriority w:val="39"/>
    <w:rsid w:val="0009696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2z0">
    <w:name w:val="WW8Num2z0"/>
    <w:rsid w:val="0009696C"/>
    <w:rPr>
      <w:rFonts w:ascii="Symbol" w:hAnsi="Symbol"/>
      <w:b/>
    </w:rPr>
  </w:style>
  <w:style w:type="character" w:customStyle="1" w:styleId="WW8Num3z0">
    <w:name w:val="WW8Num3z0"/>
    <w:rsid w:val="0009696C"/>
    <w:rPr>
      <w:b/>
    </w:rPr>
  </w:style>
  <w:style w:type="character" w:customStyle="1" w:styleId="WW8Num6z0">
    <w:name w:val="WW8Num6z0"/>
    <w:rsid w:val="0009696C"/>
    <w:rPr>
      <w:b/>
    </w:rPr>
  </w:style>
  <w:style w:type="character" w:customStyle="1" w:styleId="1c">
    <w:name w:val="Основной шрифт абзаца1"/>
    <w:rsid w:val="0009696C"/>
  </w:style>
  <w:style w:type="character" w:customStyle="1" w:styleId="affffffa">
    <w:name w:val="Символ сноски"/>
    <w:rsid w:val="0009696C"/>
    <w:rPr>
      <w:vertAlign w:val="superscript"/>
    </w:rPr>
  </w:style>
  <w:style w:type="character" w:customStyle="1" w:styleId="1d">
    <w:name w:val="Знак примечания1"/>
    <w:rsid w:val="0009696C"/>
    <w:rPr>
      <w:sz w:val="16"/>
      <w:szCs w:val="16"/>
    </w:rPr>
  </w:style>
  <w:style w:type="character" w:customStyle="1" w:styleId="b-serp-urlitem1">
    <w:name w:val="b-serp-url__item1"/>
    <w:basedOn w:val="1c"/>
    <w:rsid w:val="0009696C"/>
  </w:style>
  <w:style w:type="character" w:customStyle="1" w:styleId="b-serp-urlmark1">
    <w:name w:val="b-serp-url__mark1"/>
    <w:basedOn w:val="1c"/>
    <w:rsid w:val="0009696C"/>
  </w:style>
  <w:style w:type="paragraph" w:customStyle="1" w:styleId="34">
    <w:name w:val="Заголовок3"/>
    <w:basedOn w:val="a0"/>
    <w:next w:val="a4"/>
    <w:rsid w:val="0009696C"/>
    <w:pPr>
      <w:keepNext/>
      <w:suppressAutoHyphens/>
      <w:spacing w:before="240" w:after="120" w:line="240" w:lineRule="auto"/>
    </w:pPr>
    <w:rPr>
      <w:rFonts w:ascii="Arial" w:eastAsia="Microsoft YaHei" w:hAnsi="Arial" w:cs="Mangal"/>
      <w:sz w:val="28"/>
      <w:szCs w:val="28"/>
      <w:lang w:eastAsia="ar-SA"/>
    </w:rPr>
  </w:style>
  <w:style w:type="paragraph" w:styleId="affffffb">
    <w:name w:val="List"/>
    <w:basedOn w:val="a4"/>
    <w:rsid w:val="0009696C"/>
    <w:pPr>
      <w:suppressAutoHyphens/>
      <w:spacing w:after="120"/>
    </w:pPr>
    <w:rPr>
      <w:rFonts w:cs="Mangal"/>
      <w:lang w:eastAsia="ar-SA"/>
    </w:rPr>
  </w:style>
  <w:style w:type="paragraph" w:customStyle="1" w:styleId="1e">
    <w:name w:val="Название1"/>
    <w:basedOn w:val="a0"/>
    <w:rsid w:val="0009696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
    <w:name w:val="Указатель1"/>
    <w:basedOn w:val="a0"/>
    <w:rsid w:val="0009696C"/>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09696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09696C"/>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09696C"/>
    <w:pPr>
      <w:suppressAutoHyphens/>
      <w:spacing w:after="120" w:line="480" w:lineRule="auto"/>
    </w:pPr>
    <w:rPr>
      <w:rFonts w:ascii="Times New Roman" w:eastAsia="Times New Roman" w:hAnsi="Times New Roman" w:cs="Times New Roman"/>
      <w:sz w:val="24"/>
      <w:szCs w:val="24"/>
      <w:lang w:eastAsia="ar-SA"/>
    </w:rPr>
  </w:style>
  <w:style w:type="paragraph" w:customStyle="1" w:styleId="1f0">
    <w:name w:val="Текст примечания1"/>
    <w:basedOn w:val="a0"/>
    <w:rsid w:val="0009696C"/>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c">
    <w:name w:val="Знак"/>
    <w:basedOn w:val="a0"/>
    <w:rsid w:val="0009696C"/>
    <w:pPr>
      <w:suppressAutoHyphens/>
      <w:spacing w:after="160" w:line="240" w:lineRule="exact"/>
    </w:pPr>
    <w:rPr>
      <w:rFonts w:ascii="Verdana" w:eastAsia="Times New Roman" w:hAnsi="Verdana" w:cs="Times New Roman"/>
      <w:sz w:val="20"/>
      <w:szCs w:val="20"/>
      <w:lang w:eastAsia="ar-SA"/>
    </w:rPr>
  </w:style>
  <w:style w:type="paragraph" w:customStyle="1" w:styleId="29">
    <w:name w:val="Знак2"/>
    <w:basedOn w:val="a0"/>
    <w:rsid w:val="0009696C"/>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fd">
    <w:name w:val="Содержимое таблицы"/>
    <w:basedOn w:val="a0"/>
    <w:rsid w:val="0009696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e">
    <w:name w:val="Заголовок таблицы"/>
    <w:basedOn w:val="affffffd"/>
    <w:rsid w:val="0009696C"/>
  </w:style>
  <w:style w:type="paragraph" w:customStyle="1" w:styleId="afffffff">
    <w:name w:val="Содержимое врезки"/>
    <w:basedOn w:val="a4"/>
    <w:rsid w:val="0009696C"/>
    <w:pPr>
      <w:suppressAutoHyphens/>
      <w:spacing w:after="120"/>
    </w:pPr>
    <w:rPr>
      <w:lang w:eastAsia="ar-SA"/>
    </w:rPr>
  </w:style>
  <w:style w:type="paragraph" w:styleId="afffffff0">
    <w:name w:val="Document Map"/>
    <w:basedOn w:val="a0"/>
    <w:link w:val="afffffff1"/>
    <w:uiPriority w:val="99"/>
    <w:unhideWhenUsed/>
    <w:rsid w:val="0009696C"/>
    <w:pPr>
      <w:suppressAutoHyphens/>
      <w:spacing w:after="0" w:line="240" w:lineRule="auto"/>
    </w:pPr>
    <w:rPr>
      <w:rFonts w:ascii="Tahoma" w:eastAsia="Times New Roman" w:hAnsi="Tahoma" w:cs="Times New Roman"/>
      <w:sz w:val="16"/>
      <w:szCs w:val="16"/>
      <w:lang w:eastAsia="ar-SA"/>
    </w:rPr>
  </w:style>
  <w:style w:type="character" w:customStyle="1" w:styleId="afffffff1">
    <w:name w:val="Схема документа Знак"/>
    <w:basedOn w:val="a1"/>
    <w:link w:val="afffffff0"/>
    <w:uiPriority w:val="99"/>
    <w:rsid w:val="0009696C"/>
    <w:rPr>
      <w:rFonts w:ascii="Tahoma" w:eastAsia="Times New Roman" w:hAnsi="Tahoma" w:cs="Times New Roman"/>
      <w:sz w:val="16"/>
      <w:szCs w:val="16"/>
      <w:lang w:eastAsia="ar-SA"/>
    </w:rPr>
  </w:style>
  <w:style w:type="table" w:customStyle="1" w:styleId="213">
    <w:name w:val="Сетка таблицы21"/>
    <w:basedOn w:val="a2"/>
    <w:next w:val="afffff8"/>
    <w:uiPriority w:val="39"/>
    <w:rsid w:val="0009696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09696C"/>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f2">
    <w:name w:val="Перечисление"/>
    <w:link w:val="afffffff3"/>
    <w:uiPriority w:val="99"/>
    <w:qFormat/>
    <w:rsid w:val="0009696C"/>
    <w:pPr>
      <w:spacing w:after="60"/>
      <w:ind w:left="360" w:hanging="360"/>
      <w:jc w:val="both"/>
    </w:pPr>
    <w:rPr>
      <w:rFonts w:ascii="Times New Roman" w:eastAsia="Times New Roman" w:hAnsi="Times New Roman" w:cs="Times New Roman"/>
      <w:sz w:val="20"/>
      <w:szCs w:val="20"/>
      <w:lang w:eastAsia="en-US"/>
    </w:rPr>
  </w:style>
  <w:style w:type="character" w:customStyle="1" w:styleId="afffffff3">
    <w:name w:val="Перечисление Знак"/>
    <w:link w:val="afffffff2"/>
    <w:uiPriority w:val="99"/>
    <w:locked/>
    <w:rsid w:val="0009696C"/>
    <w:rPr>
      <w:rFonts w:ascii="Times New Roman" w:eastAsia="Times New Roman" w:hAnsi="Times New Roman" w:cs="Times New Roman"/>
      <w:sz w:val="20"/>
      <w:szCs w:val="20"/>
      <w:lang w:eastAsia="en-US"/>
    </w:rPr>
  </w:style>
  <w:style w:type="character" w:customStyle="1" w:styleId="2105pt">
    <w:name w:val="Основной текст (2) + 10.5 pt"/>
    <w:rsid w:val="0009696C"/>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09696C"/>
    <w:rPr>
      <w:rFonts w:cs="Times New Roman"/>
    </w:rPr>
  </w:style>
  <w:style w:type="character" w:customStyle="1" w:styleId="c7">
    <w:name w:val="c7"/>
    <w:rsid w:val="0009696C"/>
  </w:style>
  <w:style w:type="character" w:customStyle="1" w:styleId="2a">
    <w:name w:val="Основной текст (2)"/>
    <w:rsid w:val="0009696C"/>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09696C"/>
    <w:rPr>
      <w:rFonts w:ascii="Times New Roman" w:hAnsi="Times New Roman"/>
      <w:i/>
      <w:color w:val="000000"/>
      <w:spacing w:val="0"/>
      <w:w w:val="100"/>
      <w:position w:val="0"/>
      <w:sz w:val="24"/>
      <w:u w:val="none"/>
      <w:lang w:val="ru-RU" w:eastAsia="ru-RU"/>
    </w:rPr>
  </w:style>
  <w:style w:type="character" w:styleId="afffffff4">
    <w:name w:val="Placeholder Text"/>
    <w:uiPriority w:val="99"/>
    <w:semiHidden/>
    <w:rsid w:val="0009696C"/>
    <w:rPr>
      <w:color w:val="808080"/>
    </w:rPr>
  </w:style>
  <w:style w:type="character" w:customStyle="1" w:styleId="2c">
    <w:name w:val="Основной текст (2)_"/>
    <w:rsid w:val="0009696C"/>
    <w:rPr>
      <w:rFonts w:ascii="Times New Roman" w:hAnsi="Times New Roman"/>
      <w:u w:val="none"/>
      <w:effect w:val="none"/>
    </w:rPr>
  </w:style>
  <w:style w:type="character" w:customStyle="1" w:styleId="92">
    <w:name w:val="Основной текст (9)_"/>
    <w:rsid w:val="0009696C"/>
    <w:rPr>
      <w:rFonts w:ascii="Times New Roman" w:hAnsi="Times New Roman"/>
      <w:b/>
      <w:spacing w:val="0"/>
      <w:u w:val="none"/>
      <w:effect w:val="none"/>
    </w:rPr>
  </w:style>
  <w:style w:type="character" w:customStyle="1" w:styleId="93">
    <w:name w:val="Основной текст (9)"/>
    <w:rsid w:val="0009696C"/>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09696C"/>
    <w:pPr>
      <w:numPr>
        <w:ilvl w:val="1"/>
        <w:numId w:val="38"/>
      </w:numPr>
      <w:tabs>
        <w:tab w:val="clear" w:pos="550"/>
        <w:tab w:val="left" w:pos="1176"/>
      </w:tabs>
      <w:spacing w:after="0" w:line="240" w:lineRule="auto"/>
      <w:ind w:left="1440" w:hanging="360"/>
      <w:jc w:val="both"/>
    </w:pPr>
    <w:rPr>
      <w:rFonts w:ascii="Times New Roman" w:eastAsia="Times New Roman" w:hAnsi="Times New Roman" w:cs="Times New Roman"/>
      <w:color w:val="000000"/>
      <w:sz w:val="28"/>
      <w:szCs w:val="24"/>
    </w:rPr>
  </w:style>
  <w:style w:type="paragraph" w:customStyle="1" w:styleId="11">
    <w:name w:val="Заголовок1М1"/>
    <w:basedOn w:val="a0"/>
    <w:next w:val="1"/>
    <w:rsid w:val="0009696C"/>
    <w:pPr>
      <w:keepNext/>
      <w:numPr>
        <w:numId w:val="38"/>
      </w:numPr>
      <w:tabs>
        <w:tab w:val="clear" w:pos="360"/>
      </w:tabs>
      <w:spacing w:before="240" w:after="120" w:line="240" w:lineRule="auto"/>
      <w:ind w:left="720"/>
      <w:jc w:val="center"/>
    </w:pPr>
    <w:rPr>
      <w:rFonts w:ascii="Times New Roman" w:eastAsia="Times New Roman" w:hAnsi="Times New Roman" w:cs="Times New Roman"/>
      <w:b/>
      <w:bCs/>
      <w:color w:val="000000"/>
      <w:sz w:val="32"/>
      <w:szCs w:val="24"/>
    </w:rPr>
  </w:style>
  <w:style w:type="paragraph" w:customStyle="1" w:styleId="a">
    <w:name w:val="!! стиль список"/>
    <w:basedOn w:val="a0"/>
    <w:qFormat/>
    <w:rsid w:val="0009696C"/>
    <w:pPr>
      <w:numPr>
        <w:numId w:val="39"/>
      </w:numPr>
      <w:tabs>
        <w:tab w:val="clear" w:pos="720"/>
      </w:tabs>
      <w:autoSpaceDE w:val="0"/>
      <w:autoSpaceDN w:val="0"/>
      <w:adjustRightInd w:val="0"/>
      <w:spacing w:after="0" w:line="360" w:lineRule="auto"/>
      <w:jc w:val="both"/>
    </w:pPr>
    <w:rPr>
      <w:rFonts w:ascii="Times New Roman" w:eastAsia="Times New Roman" w:hAnsi="Times New Roman" w:cs="Times New Roman"/>
      <w:szCs w:val="20"/>
    </w:rPr>
  </w:style>
  <w:style w:type="paragraph" w:customStyle="1" w:styleId="42">
    <w:name w:val="Основной текст4"/>
    <w:basedOn w:val="a0"/>
    <w:rsid w:val="0009696C"/>
    <w:pPr>
      <w:widowControl w:val="0"/>
      <w:shd w:val="clear" w:color="auto" w:fill="FFFFFF"/>
      <w:spacing w:before="420" w:after="240" w:line="298" w:lineRule="exact"/>
      <w:ind w:hanging="360"/>
      <w:jc w:val="both"/>
    </w:pPr>
    <w:rPr>
      <w:rFonts w:ascii="Calibri" w:eastAsia="Times New Roman" w:hAnsi="Calibri" w:cs="Calibri"/>
      <w:spacing w:val="2"/>
      <w:lang w:eastAsia="en-US"/>
    </w:rPr>
  </w:style>
  <w:style w:type="paragraph" w:customStyle="1" w:styleId="afffffff5">
    <w:name w:val="Базовый"/>
    <w:link w:val="afffffff6"/>
    <w:rsid w:val="0009696C"/>
    <w:pPr>
      <w:suppressAutoHyphens/>
    </w:pPr>
    <w:rPr>
      <w:rFonts w:ascii="Times New Roman" w:eastAsia="Times New Roman" w:hAnsi="Times New Roman" w:cs="Times New Roman"/>
      <w:sz w:val="24"/>
      <w:szCs w:val="24"/>
      <w:lang w:eastAsia="en-US"/>
    </w:rPr>
  </w:style>
  <w:style w:type="character" w:customStyle="1" w:styleId="afffffff6">
    <w:name w:val="Базовый Знак"/>
    <w:link w:val="afffffff5"/>
    <w:locked/>
    <w:rsid w:val="0009696C"/>
    <w:rPr>
      <w:rFonts w:ascii="Times New Roman" w:eastAsia="Times New Roman" w:hAnsi="Times New Roman" w:cs="Times New Roman"/>
      <w:sz w:val="24"/>
      <w:szCs w:val="24"/>
      <w:lang w:eastAsia="en-US"/>
    </w:rPr>
  </w:style>
  <w:style w:type="character" w:customStyle="1" w:styleId="status">
    <w:name w:val="status"/>
    <w:rsid w:val="0009696C"/>
    <w:rPr>
      <w:rFonts w:cs="Times New Roman"/>
    </w:rPr>
  </w:style>
  <w:style w:type="paragraph" w:customStyle="1" w:styleId="productname">
    <w:name w:val="product_name"/>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d">
    <w:name w:val="Нет списка2"/>
    <w:next w:val="a3"/>
    <w:uiPriority w:val="99"/>
    <w:semiHidden/>
    <w:unhideWhenUsed/>
    <w:rsid w:val="0009696C"/>
  </w:style>
  <w:style w:type="table" w:customStyle="1" w:styleId="35">
    <w:name w:val="Сетка таблицы3"/>
    <w:basedOn w:val="a2"/>
    <w:next w:val="afffff8"/>
    <w:uiPriority w:val="39"/>
    <w:rsid w:val="0009696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7">
    <w:name w:val="line number"/>
    <w:basedOn w:val="a1"/>
    <w:uiPriority w:val="99"/>
    <w:unhideWhenUsed/>
    <w:rsid w:val="0009696C"/>
  </w:style>
  <w:style w:type="character" w:customStyle="1" w:styleId="113">
    <w:name w:val="Заголовок 1 Знак1"/>
    <w:locked/>
    <w:rsid w:val="0009696C"/>
    <w:rPr>
      <w:rFonts w:eastAsia="Times New Roman"/>
      <w:sz w:val="28"/>
      <w:szCs w:val="24"/>
    </w:rPr>
  </w:style>
  <w:style w:type="character" w:customStyle="1" w:styleId="1f1">
    <w:name w:val="Упомянуть1"/>
    <w:uiPriority w:val="99"/>
    <w:semiHidden/>
    <w:unhideWhenUsed/>
    <w:rsid w:val="0009696C"/>
    <w:rPr>
      <w:color w:val="2B579A"/>
      <w:shd w:val="clear" w:color="auto" w:fill="E6E6E6"/>
    </w:rPr>
  </w:style>
  <w:style w:type="paragraph" w:customStyle="1" w:styleId="114">
    <w:name w:val="Заголовок 11"/>
    <w:basedOn w:val="a0"/>
    <w:uiPriority w:val="1"/>
    <w:qFormat/>
    <w:rsid w:val="0009696C"/>
    <w:pPr>
      <w:autoSpaceDE w:val="0"/>
      <w:autoSpaceDN w:val="0"/>
      <w:adjustRightInd w:val="0"/>
      <w:spacing w:after="0" w:line="240" w:lineRule="auto"/>
      <w:ind w:left="60"/>
      <w:outlineLvl w:val="0"/>
    </w:pPr>
    <w:rPr>
      <w:rFonts w:ascii="Times New Roman" w:eastAsia="Calibri" w:hAnsi="Times New Roman" w:cs="Times New Roman"/>
      <w:b/>
      <w:bCs/>
      <w:sz w:val="28"/>
      <w:szCs w:val="28"/>
      <w:lang w:eastAsia="en-US"/>
    </w:rPr>
  </w:style>
  <w:style w:type="character" w:customStyle="1" w:styleId="afffffff8">
    <w:name w:val="Основной текст + Полужирный"/>
    <w:rsid w:val="0009696C"/>
    <w:rPr>
      <w:b/>
      <w:bCs/>
      <w:color w:val="000000"/>
      <w:spacing w:val="0"/>
      <w:w w:val="100"/>
      <w:position w:val="0"/>
      <w:sz w:val="25"/>
      <w:szCs w:val="25"/>
      <w:shd w:val="clear" w:color="auto" w:fill="FFFFFF"/>
      <w:lang w:val="ru-RU"/>
    </w:rPr>
  </w:style>
  <w:style w:type="character" w:customStyle="1" w:styleId="1f2">
    <w:name w:val="Неразрешенное упоминание1"/>
    <w:uiPriority w:val="99"/>
    <w:semiHidden/>
    <w:unhideWhenUsed/>
    <w:rsid w:val="0009696C"/>
    <w:rPr>
      <w:color w:val="605E5C"/>
      <w:shd w:val="clear" w:color="auto" w:fill="E1DFDD"/>
    </w:rPr>
  </w:style>
  <w:style w:type="numbering" w:customStyle="1" w:styleId="36">
    <w:name w:val="Нет списка3"/>
    <w:next w:val="a3"/>
    <w:uiPriority w:val="99"/>
    <w:semiHidden/>
    <w:unhideWhenUsed/>
    <w:rsid w:val="0009696C"/>
  </w:style>
  <w:style w:type="table" w:customStyle="1" w:styleId="43">
    <w:name w:val="Сетка таблицы4"/>
    <w:basedOn w:val="a2"/>
    <w:next w:val="afffff8"/>
    <w:uiPriority w:val="39"/>
    <w:rsid w:val="0009696C"/>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52">
    <w:name w:val="Сетка таблицы5"/>
    <w:basedOn w:val="a2"/>
    <w:next w:val="afffff8"/>
    <w:uiPriority w:val="39"/>
    <w:rsid w:val="0009696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Characters">
    <w:name w:val="Footnote Characters"/>
    <w:qFormat/>
    <w:rsid w:val="0009696C"/>
    <w:rPr>
      <w:rFonts w:cs="Times New Roman"/>
      <w:vertAlign w:val="superscript"/>
    </w:rPr>
  </w:style>
  <w:style w:type="paragraph" w:styleId="aa">
    <w:name w:val="Title"/>
    <w:basedOn w:val="a0"/>
    <w:next w:val="a0"/>
    <w:link w:val="afffffff9"/>
    <w:uiPriority w:val="10"/>
    <w:qFormat/>
    <w:rsid w:val="000969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fff9">
    <w:name w:val="Название Знак"/>
    <w:basedOn w:val="a1"/>
    <w:link w:val="aa"/>
    <w:uiPriority w:val="10"/>
    <w:rsid w:val="0009696C"/>
    <w:rPr>
      <w:rFonts w:asciiTheme="majorHAnsi" w:eastAsiaTheme="majorEastAsia" w:hAnsiTheme="majorHAnsi" w:cstheme="majorBidi"/>
      <w:color w:val="17365D" w:themeColor="text2" w:themeShade="BF"/>
      <w:spacing w:val="5"/>
      <w:kern w:val="28"/>
      <w:sz w:val="52"/>
      <w:szCs w:val="52"/>
    </w:rPr>
  </w:style>
  <w:style w:type="paragraph" w:customStyle="1" w:styleId="1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next w:val="aa"/>
    <w:link w:val="affffff6"/>
    <w:qFormat/>
    <w:rsid w:val="00FD4695"/>
    <w:pPr>
      <w:spacing w:after="0" w:line="360" w:lineRule="auto"/>
      <w:ind w:firstLine="720"/>
      <w:jc w:val="center"/>
    </w:pPr>
    <w:rPr>
      <w:rFonts w:ascii="Times New Roman" w:hAnsi="Times New Roman"/>
      <w:b/>
      <w:spacing w:val="-2"/>
      <w:w w:val="101"/>
      <w:sz w:val="28"/>
    </w:rPr>
  </w:style>
  <w:style w:type="character" w:customStyle="1" w:styleId="af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uiPriority w:val="99"/>
    <w:locked/>
    <w:rsid w:val="00FD4695"/>
    <w:rPr>
      <w:rFonts w:ascii="Times New Roman" w:hAnsi="Times New Roman"/>
      <w:sz w:val="24"/>
      <w:szCs w:val="24"/>
      <w:lang w:val="en-US"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37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52469"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e.lanbook.com/book/152467" TargetMode="External"/><Relationship Id="rId17" Type="http://schemas.openxmlformats.org/officeDocument/2006/relationships/hyperlink" Target="https://e.lanbook.com/book/154415" TargetMode="External"/><Relationship Id="rId2" Type="http://schemas.openxmlformats.org/officeDocument/2006/relationships/styles" Target="styles.xml"/><Relationship Id="rId16" Type="http://schemas.openxmlformats.org/officeDocument/2006/relationships/hyperlink" Target="https://e.lanbook.com/book/153639"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51696" TargetMode="External"/><Relationship Id="rId5" Type="http://schemas.openxmlformats.org/officeDocument/2006/relationships/footnotes" Target="footnotes.xml"/><Relationship Id="rId15" Type="http://schemas.openxmlformats.org/officeDocument/2006/relationships/hyperlink" Target="https://e.lanbook.com/book/153659" TargetMode="External"/><Relationship Id="rId10" Type="http://schemas.openxmlformats.org/officeDocument/2006/relationships/hyperlink" Target="https://e.lanbook.com/book/151687"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e.lanbook.com/book/171409" TargetMode="External"/><Relationship Id="rId14" Type="http://schemas.openxmlformats.org/officeDocument/2006/relationships/hyperlink" Target="https://e.lanbook.com/book/1536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2266</Words>
  <Characters>12917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й</cp:lastModifiedBy>
  <cp:revision>13</cp:revision>
  <cp:lastPrinted>2025-02-17T08:10:00Z</cp:lastPrinted>
  <dcterms:created xsi:type="dcterms:W3CDTF">2023-09-26T08:37:00Z</dcterms:created>
  <dcterms:modified xsi:type="dcterms:W3CDTF">2025-11-20T11:56:00Z</dcterms:modified>
</cp:coreProperties>
</file>